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D94" w:rsidRPr="009A764C" w:rsidRDefault="00350D94" w:rsidP="00546540">
      <w:pPr>
        <w:spacing w:beforeLines="100" w:afterLines="100" w:line="720" w:lineRule="auto"/>
        <w:ind w:firstLineChars="250" w:firstLine="4241"/>
        <w:jc w:val="right"/>
        <w:rPr>
          <w:rFonts w:ascii="Georgia" w:hAnsi="Georgia" w:cs="Georgia"/>
          <w:b/>
          <w:bCs/>
          <w:w w:val="200"/>
          <w:sz w:val="84"/>
          <w:szCs w:val="84"/>
        </w:rPr>
      </w:pPr>
      <w:r w:rsidRPr="009A764C">
        <w:rPr>
          <w:rFonts w:ascii="Georgia" w:hAnsi="Georgia" w:cs="Georgia"/>
          <w:b/>
          <w:bCs/>
          <w:w w:val="200"/>
          <w:sz w:val="84"/>
          <w:szCs w:val="84"/>
        </w:rPr>
        <w:t>JJG</w:t>
      </w:r>
    </w:p>
    <w:p w:rsidR="00350D94" w:rsidRPr="009A764C" w:rsidRDefault="00350D94" w:rsidP="00872C46">
      <w:pPr>
        <w:jc w:val="center"/>
        <w:rPr>
          <w:b/>
          <w:bCs/>
          <w:sz w:val="52"/>
          <w:szCs w:val="52"/>
        </w:rPr>
      </w:pPr>
      <w:bookmarkStart w:id="0" w:name="DD"/>
      <w:bookmarkEnd w:id="0"/>
      <w:r w:rsidRPr="009A764C">
        <w:rPr>
          <w:rFonts w:cs="宋体" w:hint="eastAsia"/>
          <w:b/>
          <w:bCs/>
          <w:sz w:val="52"/>
          <w:szCs w:val="52"/>
        </w:rPr>
        <w:t>中华人民共和国国家计量检定规程</w:t>
      </w:r>
    </w:p>
    <w:p w:rsidR="00350D94" w:rsidRPr="009A764C" w:rsidRDefault="00350D94" w:rsidP="00804F70">
      <w:pPr>
        <w:jc w:val="right"/>
        <w:rPr>
          <w:rFonts w:ascii="黑体" w:eastAsia="黑体"/>
          <w:sz w:val="28"/>
          <w:szCs w:val="28"/>
        </w:rPr>
      </w:pPr>
      <w:r w:rsidRPr="009A764C">
        <w:rPr>
          <w:rFonts w:ascii="黑体" w:eastAsia="黑体" w:cs="黑体" w:hint="eastAsia"/>
          <w:sz w:val="28"/>
          <w:szCs w:val="28"/>
        </w:rPr>
        <w:t xml:space="preserve">　　　　　　　　　　</w:t>
      </w:r>
      <w:r w:rsidRPr="009A764C">
        <w:rPr>
          <w:rFonts w:ascii="黑体" w:eastAsia="黑体" w:cs="黑体"/>
          <w:sz w:val="28"/>
          <w:szCs w:val="28"/>
        </w:rPr>
        <w:t>JJG</w:t>
      </w:r>
      <w:r w:rsidR="00324D27">
        <w:rPr>
          <w:rFonts w:ascii="黑体" w:eastAsia="黑体" w:cs="黑体" w:hint="eastAsia"/>
          <w:sz w:val="28"/>
          <w:szCs w:val="28"/>
        </w:rPr>
        <w:t>1073</w:t>
      </w:r>
      <w:r w:rsidRPr="009A764C">
        <w:rPr>
          <w:rFonts w:ascii="黑体" w:eastAsia="黑体"/>
          <w:sz w:val="28"/>
          <w:szCs w:val="28"/>
        </w:rPr>
        <w:t>—</w:t>
      </w:r>
      <w:r w:rsidRPr="009A764C">
        <w:rPr>
          <w:rFonts w:ascii="黑体" w:eastAsia="黑体" w:cs="黑体"/>
          <w:sz w:val="28"/>
          <w:szCs w:val="28"/>
        </w:rPr>
        <w:t>20</w:t>
      </w:r>
      <w:r w:rsidRPr="009A764C">
        <w:rPr>
          <w:rFonts w:ascii="黑体" w:eastAsia="黑体" w:cs="黑体" w:hint="eastAsia"/>
          <w:sz w:val="28"/>
          <w:szCs w:val="28"/>
        </w:rPr>
        <w:t>××</w:t>
      </w:r>
    </w:p>
    <w:p w:rsidR="00350D94" w:rsidRPr="009A764C" w:rsidRDefault="000C1693" w:rsidP="004F3A95">
      <w:pPr>
        <w:tabs>
          <w:tab w:val="left" w:pos="2201"/>
        </w:tabs>
        <w:ind w:leftChars="85" w:left="178" w:firstLineChars="89" w:firstLine="187"/>
        <w:jc w:val="center"/>
        <w:rPr>
          <w:rFonts w:ascii="宋体"/>
          <w:b/>
          <w:bCs/>
          <w:sz w:val="36"/>
          <w:szCs w:val="36"/>
        </w:rPr>
      </w:pPr>
      <w:r w:rsidRPr="000C1693">
        <w:rPr>
          <w:noProof/>
        </w:rPr>
        <w:pict>
          <v:line id="Line 49" o:spid="_x0000_s1026" style="position:absolute;left:0;text-align:left;z-index:251650048;visibility:visible;mso-wrap-distance-top:-6e-5mm;mso-wrap-distance-bottom:-6e-5mm" from="0,0" to="414pt,0"/>
        </w:pict>
      </w:r>
    </w:p>
    <w:p w:rsidR="00350D94" w:rsidRPr="009A764C" w:rsidRDefault="00350D94" w:rsidP="00872C46">
      <w:pPr>
        <w:tabs>
          <w:tab w:val="left" w:pos="2201"/>
        </w:tabs>
        <w:rPr>
          <w:rFonts w:ascii="宋体"/>
          <w:b/>
          <w:bCs/>
          <w:sz w:val="36"/>
          <w:szCs w:val="36"/>
        </w:rPr>
      </w:pPr>
    </w:p>
    <w:p w:rsidR="00350D94" w:rsidRPr="009A764C" w:rsidRDefault="0093629C" w:rsidP="004F4AD8">
      <w:pPr>
        <w:tabs>
          <w:tab w:val="decimal" w:pos="1800"/>
          <w:tab w:val="decimal" w:pos="6660"/>
        </w:tabs>
        <w:jc w:val="center"/>
        <w:rPr>
          <w:rFonts w:eastAsia="黑体"/>
          <w:sz w:val="52"/>
          <w:szCs w:val="52"/>
        </w:rPr>
      </w:pPr>
      <w:r>
        <w:rPr>
          <w:rFonts w:ascii="黑体" w:eastAsia="黑体" w:hAnsi="宋体" w:cs="黑体" w:hint="eastAsia"/>
          <w:sz w:val="52"/>
          <w:szCs w:val="52"/>
        </w:rPr>
        <w:t>压力式六氟化硫气体密度控制器</w:t>
      </w:r>
    </w:p>
    <w:p w:rsidR="00350D94" w:rsidRPr="009A764C" w:rsidRDefault="0093629C" w:rsidP="004F4AD8">
      <w:pPr>
        <w:tabs>
          <w:tab w:val="decimal" w:pos="1800"/>
          <w:tab w:val="decimal" w:pos="6660"/>
        </w:tabs>
        <w:jc w:val="center"/>
        <w:rPr>
          <w:rFonts w:ascii="黑体" w:eastAsia="黑体" w:cs="黑体"/>
          <w:b/>
          <w:bCs/>
          <w:sz w:val="30"/>
          <w:szCs w:val="30"/>
        </w:rPr>
      </w:pPr>
      <w:r w:rsidRPr="0093629C">
        <w:rPr>
          <w:rFonts w:ascii="黑体" w:eastAsia="黑体" w:cs="黑体" w:hint="eastAsia"/>
          <w:b/>
          <w:bCs/>
          <w:sz w:val="30"/>
          <w:szCs w:val="30"/>
        </w:rPr>
        <w:t>Pressure Type SF</w:t>
      </w:r>
      <w:r w:rsidRPr="00B15DC2">
        <w:rPr>
          <w:rFonts w:ascii="黑体" w:eastAsia="黑体" w:cs="黑体" w:hint="eastAsia"/>
          <w:b/>
          <w:bCs/>
          <w:sz w:val="30"/>
          <w:szCs w:val="30"/>
          <w:vertAlign w:val="subscript"/>
        </w:rPr>
        <w:t>6</w:t>
      </w:r>
      <w:r w:rsidRPr="0093629C">
        <w:rPr>
          <w:rFonts w:ascii="黑体" w:eastAsia="黑体" w:cs="黑体" w:hint="eastAsia"/>
          <w:b/>
          <w:bCs/>
          <w:sz w:val="30"/>
          <w:szCs w:val="30"/>
        </w:rPr>
        <w:t xml:space="preserve"> Gas Density Monitor</w:t>
      </w:r>
    </w:p>
    <w:p w:rsidR="00350D94" w:rsidRPr="009A764C" w:rsidRDefault="00350D94" w:rsidP="004F4AD8">
      <w:pPr>
        <w:tabs>
          <w:tab w:val="decimal" w:pos="1800"/>
          <w:tab w:val="decimal" w:pos="6660"/>
        </w:tabs>
        <w:jc w:val="center"/>
        <w:rPr>
          <w:rFonts w:eastAsia="黑体"/>
          <w:sz w:val="28"/>
          <w:szCs w:val="28"/>
        </w:rPr>
      </w:pPr>
      <w:r w:rsidRPr="009A764C">
        <w:rPr>
          <w:rFonts w:eastAsia="黑体"/>
          <w:sz w:val="28"/>
          <w:szCs w:val="28"/>
        </w:rPr>
        <w:t>(</w:t>
      </w:r>
      <w:r w:rsidR="0093629C">
        <w:rPr>
          <w:rFonts w:eastAsia="黑体" w:cs="黑体" w:hint="eastAsia"/>
          <w:sz w:val="28"/>
          <w:szCs w:val="28"/>
        </w:rPr>
        <w:t>征求意见</w:t>
      </w:r>
      <w:r w:rsidRPr="009A764C">
        <w:rPr>
          <w:rFonts w:eastAsia="黑体" w:cs="黑体" w:hint="eastAsia"/>
          <w:sz w:val="28"/>
          <w:szCs w:val="28"/>
        </w:rPr>
        <w:t>稿</w:t>
      </w:r>
      <w:r w:rsidRPr="009A764C">
        <w:rPr>
          <w:rFonts w:eastAsia="黑体"/>
          <w:sz w:val="28"/>
          <w:szCs w:val="28"/>
        </w:rPr>
        <w:t>)</w:t>
      </w:r>
    </w:p>
    <w:p w:rsidR="00350D94" w:rsidRPr="009A764C" w:rsidRDefault="00350D94" w:rsidP="00872C46">
      <w:pPr>
        <w:jc w:val="center"/>
        <w:rPr>
          <w:rFonts w:ascii="宋体"/>
          <w:b/>
          <w:bCs/>
          <w:sz w:val="28"/>
          <w:szCs w:val="28"/>
        </w:rPr>
      </w:pPr>
    </w:p>
    <w:p w:rsidR="00350D94" w:rsidRPr="009A764C" w:rsidRDefault="00350D94" w:rsidP="00872C46">
      <w:pPr>
        <w:jc w:val="center"/>
        <w:rPr>
          <w:rFonts w:ascii="宋体"/>
          <w:b/>
          <w:bCs/>
          <w:sz w:val="28"/>
          <w:szCs w:val="28"/>
        </w:rPr>
      </w:pPr>
    </w:p>
    <w:p w:rsidR="00350D94" w:rsidRPr="009A764C" w:rsidRDefault="00350D94" w:rsidP="00872C46">
      <w:pPr>
        <w:jc w:val="center"/>
        <w:rPr>
          <w:rFonts w:ascii="宋体"/>
          <w:b/>
          <w:bCs/>
          <w:sz w:val="28"/>
          <w:szCs w:val="28"/>
        </w:rPr>
      </w:pPr>
    </w:p>
    <w:p w:rsidR="00350D94" w:rsidRPr="009A764C" w:rsidRDefault="00350D94" w:rsidP="00872C46">
      <w:pPr>
        <w:jc w:val="center"/>
        <w:rPr>
          <w:rFonts w:ascii="宋体"/>
          <w:b/>
          <w:bCs/>
          <w:sz w:val="28"/>
          <w:szCs w:val="28"/>
        </w:rPr>
      </w:pPr>
    </w:p>
    <w:p w:rsidR="00350D94" w:rsidRPr="009A764C" w:rsidRDefault="00350D94" w:rsidP="00872C46">
      <w:pPr>
        <w:jc w:val="center"/>
        <w:rPr>
          <w:rFonts w:ascii="宋体"/>
          <w:b/>
          <w:bCs/>
          <w:sz w:val="28"/>
          <w:szCs w:val="28"/>
        </w:rPr>
      </w:pPr>
    </w:p>
    <w:p w:rsidR="00350D94" w:rsidRPr="009A764C" w:rsidRDefault="00350D94" w:rsidP="00872C46">
      <w:pPr>
        <w:jc w:val="center"/>
        <w:rPr>
          <w:rFonts w:ascii="宋体"/>
          <w:b/>
          <w:bCs/>
          <w:sz w:val="28"/>
          <w:szCs w:val="28"/>
        </w:rPr>
      </w:pPr>
    </w:p>
    <w:p w:rsidR="00350D94" w:rsidRPr="009A764C" w:rsidRDefault="00350D94" w:rsidP="00872C46">
      <w:pPr>
        <w:jc w:val="center"/>
        <w:rPr>
          <w:rFonts w:ascii="宋体"/>
          <w:b/>
          <w:bCs/>
          <w:sz w:val="28"/>
          <w:szCs w:val="28"/>
        </w:rPr>
      </w:pPr>
    </w:p>
    <w:p w:rsidR="00350D94" w:rsidRPr="009A764C" w:rsidRDefault="00350D94" w:rsidP="00872C46">
      <w:pPr>
        <w:jc w:val="center"/>
        <w:rPr>
          <w:rFonts w:ascii="宋体"/>
          <w:b/>
          <w:bCs/>
          <w:sz w:val="28"/>
          <w:szCs w:val="28"/>
        </w:rPr>
      </w:pPr>
    </w:p>
    <w:p w:rsidR="00350D94" w:rsidRPr="009A764C" w:rsidRDefault="00350D94" w:rsidP="0073440E">
      <w:pPr>
        <w:rPr>
          <w:rFonts w:eastAsia="黑体"/>
          <w:sz w:val="28"/>
          <w:szCs w:val="28"/>
        </w:rPr>
      </w:pPr>
      <w:r w:rsidRPr="009A764C">
        <w:rPr>
          <w:rFonts w:eastAsia="黑体" w:cs="黑体" w:hint="eastAsia"/>
          <w:sz w:val="28"/>
          <w:szCs w:val="28"/>
        </w:rPr>
        <w:t>××××－××－××发布××××－××－××实施</w:t>
      </w:r>
    </w:p>
    <w:p w:rsidR="00350D94" w:rsidRPr="009A764C" w:rsidRDefault="000C1693" w:rsidP="00872C46">
      <w:pPr>
        <w:jc w:val="center"/>
        <w:rPr>
          <w:rFonts w:ascii="宋体" w:eastAsia="新宋体" w:hAnsi="宋体"/>
          <w:spacing w:val="100"/>
          <w:sz w:val="36"/>
          <w:szCs w:val="36"/>
        </w:rPr>
      </w:pPr>
      <w:r w:rsidRPr="000C1693">
        <w:rPr>
          <w:noProof/>
        </w:rPr>
        <w:pict>
          <v:line id="Line 48" o:spid="_x0000_s1027" style="position:absolute;left:0;text-align:left;z-index:251649024;visibility:visible;mso-wrap-distance-top:-6e-5mm;mso-wrap-distance-bottom:-6e-5mm" from="0,0" to="414pt,0"/>
        </w:pict>
      </w:r>
      <w:r w:rsidR="00350D94" w:rsidRPr="009A764C">
        <w:rPr>
          <w:rFonts w:ascii="宋体" w:hAnsi="宋体" w:cs="宋体" w:hint="eastAsia"/>
          <w:spacing w:val="100"/>
          <w:sz w:val="36"/>
          <w:szCs w:val="36"/>
        </w:rPr>
        <w:t>国家市场监督管理总局</w:t>
      </w:r>
      <w:r w:rsidR="00350D94" w:rsidRPr="009A764C">
        <w:rPr>
          <w:rFonts w:ascii="黑体" w:eastAsia="黑体" w:hAnsi="宋体" w:cs="黑体" w:hint="eastAsia"/>
          <w:spacing w:val="100"/>
          <w:sz w:val="28"/>
          <w:szCs w:val="28"/>
        </w:rPr>
        <w:t>发布</w:t>
      </w:r>
    </w:p>
    <w:p w:rsidR="00350D94" w:rsidRPr="006E751D" w:rsidRDefault="00350D94" w:rsidP="00872C46">
      <w:pPr>
        <w:jc w:val="center"/>
        <w:rPr>
          <w:rFonts w:ascii="宋体" w:eastAsia="新宋体" w:hAnsi="宋体"/>
          <w:spacing w:val="100"/>
          <w:sz w:val="36"/>
          <w:szCs w:val="36"/>
        </w:rPr>
      </w:pPr>
    </w:p>
    <w:p w:rsidR="00395B07" w:rsidRDefault="000C1693" w:rsidP="00C57758">
      <w:pPr>
        <w:tabs>
          <w:tab w:val="decimal" w:pos="1800"/>
          <w:tab w:val="decimal" w:pos="6660"/>
        </w:tabs>
        <w:rPr>
          <w:rFonts w:ascii="黑体" w:eastAsia="黑体" w:hAnsi="宋体" w:cs="黑体"/>
          <w:sz w:val="44"/>
          <w:szCs w:val="44"/>
        </w:rPr>
      </w:pPr>
      <w:r w:rsidRPr="000C1693">
        <w:rPr>
          <w:noProof/>
        </w:rPr>
        <w:pict>
          <v:rect id="Rectangle 75" o:spid="_x0000_s1028" style="position:absolute;left:0;text-align:left;margin-left:247.95pt;margin-top:1.75pt;width:173.5pt;height:69pt;z-index:251652096;visibility:visible" strokeweight="1.25pt">
            <v:stroke dashstyle="1 1"/>
            <v:textbox>
              <w:txbxContent>
                <w:p w:rsidR="003C6874" w:rsidRPr="00D75B13" w:rsidRDefault="003C6874" w:rsidP="00BF25F4">
                  <w:pPr>
                    <w:snapToGrid w:val="0"/>
                    <w:spacing w:line="360" w:lineRule="auto"/>
                    <w:jc w:val="center"/>
                    <w:rPr>
                      <w:rFonts w:ascii="黑体" w:eastAsia="黑体" w:hAnsi="宋体"/>
                      <w:sz w:val="32"/>
                      <w:szCs w:val="32"/>
                    </w:rPr>
                  </w:pPr>
                  <w:r w:rsidRPr="00D75B13">
                    <w:rPr>
                      <w:rFonts w:ascii="黑体" w:eastAsia="黑体" w:hAnsi="宋体" w:cs="黑体"/>
                      <w:sz w:val="32"/>
                      <w:szCs w:val="32"/>
                    </w:rPr>
                    <w:t>JJG</w:t>
                  </w:r>
                  <w:r w:rsidRPr="00D75B13">
                    <w:rPr>
                      <w:rFonts w:ascii="黑体" w:eastAsia="黑体" w:hAnsi="宋体" w:cs="黑体" w:hint="eastAsia"/>
                      <w:sz w:val="32"/>
                      <w:szCs w:val="32"/>
                    </w:rPr>
                    <w:t>×</w:t>
                  </w:r>
                  <w:r w:rsidRPr="00D75B13">
                    <w:rPr>
                      <w:rFonts w:ascii="黑体" w:eastAsia="黑体" w:cs="黑体" w:hint="eastAsia"/>
                      <w:sz w:val="28"/>
                      <w:szCs w:val="28"/>
                    </w:rPr>
                    <w:t>×</w:t>
                  </w:r>
                  <w:r w:rsidRPr="00D75B13">
                    <w:rPr>
                      <w:rFonts w:ascii="黑体" w:eastAsia="黑体" w:hAnsi="宋体" w:cs="黑体"/>
                      <w:sz w:val="32"/>
                      <w:szCs w:val="32"/>
                    </w:rPr>
                    <w:t>-</w:t>
                  </w:r>
                  <w:bookmarkStart w:id="1" w:name="OLE_LINK3"/>
                  <w:r w:rsidRPr="00D75B13">
                    <w:rPr>
                      <w:rFonts w:ascii="黑体" w:eastAsia="黑体" w:hAnsi="宋体" w:cs="黑体"/>
                      <w:sz w:val="32"/>
                      <w:szCs w:val="32"/>
                    </w:rPr>
                    <w:t>20</w:t>
                  </w:r>
                  <w:r w:rsidRPr="00D75B13">
                    <w:rPr>
                      <w:rFonts w:ascii="黑体" w:eastAsia="黑体" w:cs="黑体" w:hint="eastAsia"/>
                      <w:sz w:val="28"/>
                      <w:szCs w:val="28"/>
                    </w:rPr>
                    <w:t>×</w:t>
                  </w:r>
                  <w:r w:rsidRPr="00D75B13">
                    <w:rPr>
                      <w:rFonts w:ascii="黑体" w:eastAsia="黑体" w:hAnsi="宋体" w:cs="黑体" w:hint="eastAsia"/>
                      <w:sz w:val="32"/>
                      <w:szCs w:val="32"/>
                    </w:rPr>
                    <w:t>×</w:t>
                  </w:r>
                  <w:bookmarkEnd w:id="1"/>
                </w:p>
              </w:txbxContent>
            </v:textbox>
          </v:rect>
        </w:pict>
      </w:r>
      <w:r w:rsidR="00395B07">
        <w:rPr>
          <w:rFonts w:ascii="黑体" w:eastAsia="黑体" w:hAnsi="宋体" w:cs="黑体" w:hint="eastAsia"/>
          <w:sz w:val="44"/>
          <w:szCs w:val="44"/>
        </w:rPr>
        <w:t>压力式六氟化硫气体</w:t>
      </w:r>
    </w:p>
    <w:p w:rsidR="00350D94" w:rsidRPr="009A764C" w:rsidRDefault="00395B07" w:rsidP="00395B07">
      <w:pPr>
        <w:tabs>
          <w:tab w:val="decimal" w:pos="1800"/>
          <w:tab w:val="decimal" w:pos="6660"/>
        </w:tabs>
        <w:rPr>
          <w:rFonts w:ascii="黑体" w:eastAsia="黑体" w:hAnsi="宋体"/>
          <w:sz w:val="44"/>
          <w:szCs w:val="44"/>
        </w:rPr>
      </w:pPr>
      <w:r>
        <w:rPr>
          <w:rFonts w:ascii="黑体" w:eastAsia="黑体" w:hAnsi="宋体" w:cs="黑体" w:hint="eastAsia"/>
          <w:sz w:val="44"/>
          <w:szCs w:val="44"/>
        </w:rPr>
        <w:t>密度控制器</w:t>
      </w:r>
      <w:r w:rsidR="00350D94" w:rsidRPr="009A764C">
        <w:rPr>
          <w:rFonts w:ascii="黑体" w:eastAsia="黑体" w:hAnsi="宋体" w:cs="黑体" w:hint="eastAsia"/>
          <w:sz w:val="44"/>
          <w:szCs w:val="44"/>
        </w:rPr>
        <w:t>检定规程</w:t>
      </w:r>
    </w:p>
    <w:p w:rsidR="00350D94" w:rsidRPr="009A764C" w:rsidRDefault="00350D94" w:rsidP="00EE2A50">
      <w:pPr>
        <w:spacing w:line="360" w:lineRule="auto"/>
        <w:jc w:val="left"/>
        <w:rPr>
          <w:rFonts w:eastAsia="黑体"/>
          <w:sz w:val="28"/>
          <w:szCs w:val="28"/>
        </w:rPr>
      </w:pPr>
      <w:r w:rsidRPr="009A764C">
        <w:rPr>
          <w:rFonts w:eastAsia="黑体"/>
          <w:sz w:val="28"/>
          <w:szCs w:val="28"/>
        </w:rPr>
        <w:t>Verification Regulation of</w:t>
      </w:r>
      <w:r w:rsidR="00EE2A50">
        <w:rPr>
          <w:rFonts w:eastAsia="黑体" w:hint="eastAsia"/>
          <w:sz w:val="28"/>
          <w:szCs w:val="28"/>
        </w:rPr>
        <w:t xml:space="preserve"> </w:t>
      </w:r>
      <w:r w:rsidR="00EE2A50" w:rsidRPr="00395B07">
        <w:rPr>
          <w:rFonts w:eastAsia="黑体" w:hint="eastAsia"/>
          <w:sz w:val="28"/>
          <w:szCs w:val="28"/>
        </w:rPr>
        <w:t>Pressure</w:t>
      </w:r>
    </w:p>
    <w:p w:rsidR="00350D94" w:rsidRPr="009A764C" w:rsidRDefault="00395B07" w:rsidP="00EE2A50">
      <w:pPr>
        <w:tabs>
          <w:tab w:val="decimal" w:pos="1800"/>
          <w:tab w:val="decimal" w:pos="6660"/>
        </w:tabs>
        <w:rPr>
          <w:rFonts w:ascii="黑体" w:eastAsia="黑体"/>
          <w:b/>
          <w:bCs/>
          <w:sz w:val="28"/>
          <w:szCs w:val="28"/>
        </w:rPr>
      </w:pPr>
      <w:r w:rsidRPr="00395B07">
        <w:rPr>
          <w:rFonts w:eastAsia="黑体" w:hint="eastAsia"/>
          <w:sz w:val="28"/>
          <w:szCs w:val="28"/>
        </w:rPr>
        <w:t>Type SF</w:t>
      </w:r>
      <w:r w:rsidRPr="00EE2A50">
        <w:rPr>
          <w:rFonts w:eastAsia="黑体" w:hint="eastAsia"/>
          <w:sz w:val="28"/>
          <w:szCs w:val="28"/>
          <w:vertAlign w:val="subscript"/>
        </w:rPr>
        <w:t>6</w:t>
      </w:r>
      <w:r w:rsidRPr="00395B07">
        <w:rPr>
          <w:rFonts w:eastAsia="黑体" w:hint="eastAsia"/>
          <w:sz w:val="28"/>
          <w:szCs w:val="28"/>
        </w:rPr>
        <w:t xml:space="preserve"> Gas Density Monitor</w:t>
      </w:r>
    </w:p>
    <w:p w:rsidR="00350D94" w:rsidRPr="009A764C" w:rsidRDefault="000C1693" w:rsidP="00872C46">
      <w:pPr>
        <w:rPr>
          <w:rFonts w:ascii="宋体"/>
          <w:sz w:val="28"/>
          <w:szCs w:val="28"/>
        </w:rPr>
      </w:pPr>
      <w:r w:rsidRPr="000C1693">
        <w:rPr>
          <w:noProof/>
        </w:rPr>
        <w:pict>
          <v:line id="Line 50" o:spid="_x0000_s1029" style="position:absolute;left:0;text-align:left;z-index:251651072;visibility:visible;mso-wrap-distance-top:-6e-5mm;mso-wrap-distance-bottom:-6e-5mm" from="0,0" to="441pt,0"/>
        </w:pict>
      </w:r>
    </w:p>
    <w:p w:rsidR="00350D94" w:rsidRPr="009A764C" w:rsidRDefault="00350D94" w:rsidP="00872C46">
      <w:pPr>
        <w:rPr>
          <w:rFonts w:ascii="宋体"/>
          <w:sz w:val="28"/>
          <w:szCs w:val="28"/>
        </w:rPr>
      </w:pPr>
    </w:p>
    <w:p w:rsidR="00350D94" w:rsidRPr="009A764C" w:rsidRDefault="00350D94" w:rsidP="00872C46">
      <w:pPr>
        <w:rPr>
          <w:sz w:val="28"/>
          <w:szCs w:val="28"/>
        </w:rPr>
      </w:pPr>
    </w:p>
    <w:p w:rsidR="00350D94" w:rsidRPr="009A764C" w:rsidRDefault="00350D94" w:rsidP="00872C46">
      <w:pPr>
        <w:rPr>
          <w:sz w:val="28"/>
          <w:szCs w:val="28"/>
        </w:rPr>
      </w:pPr>
    </w:p>
    <w:p w:rsidR="00350D94" w:rsidRPr="009A764C" w:rsidRDefault="00350D94" w:rsidP="00872C46">
      <w:pPr>
        <w:rPr>
          <w:sz w:val="28"/>
          <w:szCs w:val="28"/>
        </w:rPr>
      </w:pPr>
    </w:p>
    <w:p w:rsidR="00350D94" w:rsidRPr="009A764C" w:rsidRDefault="00350D94" w:rsidP="00872C46">
      <w:pPr>
        <w:rPr>
          <w:sz w:val="28"/>
          <w:szCs w:val="28"/>
        </w:rPr>
      </w:pPr>
    </w:p>
    <w:p w:rsidR="00350D94" w:rsidRPr="009A764C" w:rsidRDefault="00350D94" w:rsidP="00872C46">
      <w:pPr>
        <w:rPr>
          <w:sz w:val="28"/>
          <w:szCs w:val="28"/>
        </w:rPr>
      </w:pPr>
    </w:p>
    <w:p w:rsidR="00350D94" w:rsidRPr="009A764C" w:rsidRDefault="00350D94" w:rsidP="00872C46">
      <w:pPr>
        <w:rPr>
          <w:sz w:val="28"/>
          <w:szCs w:val="28"/>
        </w:rPr>
      </w:pPr>
    </w:p>
    <w:p w:rsidR="00350D94" w:rsidRPr="009A764C" w:rsidRDefault="00350D94" w:rsidP="00872C46">
      <w:pPr>
        <w:rPr>
          <w:sz w:val="28"/>
          <w:szCs w:val="28"/>
        </w:rPr>
      </w:pPr>
    </w:p>
    <w:p w:rsidR="00350D94" w:rsidRPr="009A764C" w:rsidRDefault="00350D94" w:rsidP="00872C46">
      <w:pPr>
        <w:rPr>
          <w:sz w:val="28"/>
          <w:szCs w:val="28"/>
        </w:rPr>
      </w:pPr>
    </w:p>
    <w:p w:rsidR="00350D94" w:rsidRPr="009A764C" w:rsidRDefault="00350D94" w:rsidP="00872C46">
      <w:pPr>
        <w:rPr>
          <w:sz w:val="28"/>
          <w:szCs w:val="28"/>
        </w:rPr>
      </w:pPr>
    </w:p>
    <w:p w:rsidR="00350D94" w:rsidRPr="009A764C" w:rsidRDefault="00350D94" w:rsidP="00872C46">
      <w:pPr>
        <w:rPr>
          <w:sz w:val="28"/>
          <w:szCs w:val="28"/>
        </w:rPr>
      </w:pPr>
    </w:p>
    <w:p w:rsidR="00350D94" w:rsidRPr="009A764C" w:rsidRDefault="00350D94" w:rsidP="004F3A95">
      <w:pPr>
        <w:ind w:firstLineChars="295" w:firstLine="829"/>
        <w:rPr>
          <w:rFonts w:eastAsia="黑体"/>
          <w:sz w:val="28"/>
          <w:szCs w:val="28"/>
        </w:rPr>
      </w:pPr>
      <w:r w:rsidRPr="009A764C">
        <w:rPr>
          <w:rFonts w:eastAsia="黑体" w:cs="黑体" w:hint="eastAsia"/>
          <w:b/>
          <w:bCs/>
          <w:sz w:val="28"/>
          <w:szCs w:val="28"/>
        </w:rPr>
        <w:t>归口单位：</w:t>
      </w:r>
      <w:r w:rsidR="00EE2A50">
        <w:rPr>
          <w:rFonts w:eastAsia="黑体" w:cs="黑体" w:hint="eastAsia"/>
          <w:b/>
          <w:bCs/>
          <w:sz w:val="28"/>
          <w:szCs w:val="28"/>
        </w:rPr>
        <w:t xml:space="preserve">    </w:t>
      </w:r>
      <w:r w:rsidRPr="009A764C">
        <w:rPr>
          <w:rFonts w:eastAsia="黑体" w:cs="黑体" w:hint="eastAsia"/>
          <w:sz w:val="28"/>
          <w:szCs w:val="28"/>
        </w:rPr>
        <w:t>全国压力计量技术委员会</w:t>
      </w:r>
    </w:p>
    <w:p w:rsidR="00350D94" w:rsidRPr="009A764C" w:rsidRDefault="00350D94" w:rsidP="004F3A95">
      <w:pPr>
        <w:ind w:firstLineChars="300" w:firstLine="843"/>
        <w:rPr>
          <w:rFonts w:eastAsia="黑体"/>
          <w:sz w:val="28"/>
          <w:szCs w:val="28"/>
        </w:rPr>
      </w:pPr>
      <w:r w:rsidRPr="009A764C">
        <w:rPr>
          <w:rFonts w:eastAsia="黑体" w:cs="黑体" w:hint="eastAsia"/>
          <w:b/>
          <w:bCs/>
          <w:sz w:val="28"/>
          <w:szCs w:val="28"/>
        </w:rPr>
        <w:t>主要起草单位：</w:t>
      </w:r>
      <w:r w:rsidR="00546540" w:rsidRPr="009A764C">
        <w:rPr>
          <w:rFonts w:eastAsia="黑体"/>
          <w:sz w:val="28"/>
          <w:szCs w:val="28"/>
        </w:rPr>
        <w:t xml:space="preserve"> </w:t>
      </w:r>
    </w:p>
    <w:p w:rsidR="00350D94" w:rsidRPr="009A764C" w:rsidRDefault="006A73A5" w:rsidP="006A73A5">
      <w:pPr>
        <w:jc w:val="center"/>
        <w:rPr>
          <w:rFonts w:ascii="黑体" w:eastAsia="黑体"/>
          <w:sz w:val="28"/>
          <w:szCs w:val="28"/>
        </w:rPr>
      </w:pPr>
      <w:r>
        <w:rPr>
          <w:rFonts w:ascii="黑体" w:eastAsia="黑体" w:cs="黑体" w:hint="eastAsia"/>
          <w:sz w:val="28"/>
          <w:szCs w:val="28"/>
        </w:rPr>
        <w:t xml:space="preserve">  </w:t>
      </w:r>
      <w:r w:rsidR="00EE2A50">
        <w:rPr>
          <w:rFonts w:ascii="黑体" w:eastAsia="黑体" w:cs="黑体" w:hint="eastAsia"/>
          <w:sz w:val="28"/>
          <w:szCs w:val="28"/>
        </w:rPr>
        <w:t xml:space="preserve">  </w:t>
      </w:r>
    </w:p>
    <w:p w:rsidR="00350D94" w:rsidRPr="00EE2A50" w:rsidRDefault="00350D94" w:rsidP="00EE2A50">
      <w:pPr>
        <w:ind w:firstLineChars="300" w:firstLine="840"/>
        <w:jc w:val="left"/>
        <w:rPr>
          <w:rFonts w:eastAsia="黑体" w:cs="黑体"/>
          <w:sz w:val="28"/>
          <w:szCs w:val="28"/>
        </w:rPr>
      </w:pPr>
      <w:r w:rsidRPr="009A764C">
        <w:rPr>
          <w:rFonts w:eastAsia="黑体" w:cs="黑体" w:hint="eastAsia"/>
          <w:sz w:val="28"/>
          <w:szCs w:val="28"/>
        </w:rPr>
        <w:t>参加起草单位：</w:t>
      </w:r>
      <w:r w:rsidR="00546540" w:rsidRPr="00EE2A50">
        <w:rPr>
          <w:rFonts w:eastAsia="黑体" w:cs="黑体"/>
          <w:sz w:val="28"/>
          <w:szCs w:val="28"/>
        </w:rPr>
        <w:t xml:space="preserve"> </w:t>
      </w:r>
    </w:p>
    <w:p w:rsidR="00350D94" w:rsidRPr="00EE2A50" w:rsidRDefault="00EE2A50" w:rsidP="00872C46">
      <w:pPr>
        <w:rPr>
          <w:rFonts w:eastAsia="黑体" w:cs="黑体"/>
          <w:sz w:val="28"/>
          <w:szCs w:val="28"/>
        </w:rPr>
      </w:pPr>
      <w:r w:rsidRPr="00EE2A50">
        <w:rPr>
          <w:rFonts w:eastAsia="黑体" w:cs="黑体" w:hint="eastAsia"/>
          <w:sz w:val="28"/>
          <w:szCs w:val="28"/>
        </w:rPr>
        <w:t xml:space="preserve">                    </w:t>
      </w:r>
    </w:p>
    <w:p w:rsidR="00350D94" w:rsidRPr="009A764C" w:rsidRDefault="00350D94" w:rsidP="00872C46">
      <w:pPr>
        <w:rPr>
          <w:sz w:val="28"/>
          <w:szCs w:val="28"/>
        </w:rPr>
      </w:pPr>
    </w:p>
    <w:p w:rsidR="00350D94" w:rsidRPr="009A764C" w:rsidRDefault="00350D94" w:rsidP="00872C46">
      <w:pPr>
        <w:rPr>
          <w:sz w:val="28"/>
          <w:szCs w:val="28"/>
        </w:rPr>
      </w:pPr>
    </w:p>
    <w:p w:rsidR="00350D94" w:rsidRPr="009A764C" w:rsidRDefault="00350D94" w:rsidP="00872C46">
      <w:pPr>
        <w:rPr>
          <w:sz w:val="28"/>
          <w:szCs w:val="28"/>
        </w:rPr>
      </w:pPr>
    </w:p>
    <w:p w:rsidR="00350D94" w:rsidRPr="009A764C" w:rsidRDefault="00350D94" w:rsidP="00872C46">
      <w:pPr>
        <w:rPr>
          <w:sz w:val="28"/>
          <w:szCs w:val="28"/>
        </w:rPr>
      </w:pPr>
    </w:p>
    <w:p w:rsidR="00350D94" w:rsidRPr="009A764C" w:rsidRDefault="00350D94" w:rsidP="00EE2A50">
      <w:pPr>
        <w:ind w:firstLineChars="200" w:firstLine="560"/>
        <w:jc w:val="center"/>
        <w:rPr>
          <w:rFonts w:ascii="宋体"/>
          <w:sz w:val="28"/>
          <w:szCs w:val="28"/>
        </w:rPr>
      </w:pPr>
      <w:r w:rsidRPr="009A764C">
        <w:rPr>
          <w:rFonts w:ascii="宋体" w:cs="宋体" w:hint="eastAsia"/>
          <w:sz w:val="28"/>
          <w:szCs w:val="28"/>
        </w:rPr>
        <w:t>本规程委托全国压力计量技术委员会负责解释</w:t>
      </w:r>
    </w:p>
    <w:p w:rsidR="00350D94" w:rsidRPr="009A764C" w:rsidRDefault="00350D94" w:rsidP="00872C46">
      <w:pPr>
        <w:rPr>
          <w:rFonts w:ascii="宋体"/>
          <w:b/>
          <w:bCs/>
          <w:sz w:val="28"/>
          <w:szCs w:val="28"/>
        </w:rPr>
      </w:pPr>
    </w:p>
    <w:p w:rsidR="00350D94" w:rsidRPr="009A764C" w:rsidRDefault="00350D94" w:rsidP="00872C46">
      <w:pPr>
        <w:rPr>
          <w:rFonts w:ascii="宋体"/>
          <w:b/>
          <w:bCs/>
          <w:sz w:val="28"/>
          <w:szCs w:val="28"/>
        </w:rPr>
      </w:pPr>
    </w:p>
    <w:p w:rsidR="00350D94" w:rsidRPr="009A764C" w:rsidRDefault="00350D94" w:rsidP="00872C46">
      <w:pPr>
        <w:rPr>
          <w:rFonts w:ascii="宋体"/>
          <w:b/>
          <w:bCs/>
          <w:sz w:val="28"/>
          <w:szCs w:val="28"/>
        </w:rPr>
      </w:pPr>
    </w:p>
    <w:p w:rsidR="00350D94" w:rsidRPr="009A764C" w:rsidRDefault="00350D94" w:rsidP="00872C46">
      <w:pPr>
        <w:rPr>
          <w:rFonts w:ascii="宋体"/>
          <w:b/>
          <w:bCs/>
          <w:sz w:val="28"/>
          <w:szCs w:val="28"/>
        </w:rPr>
      </w:pPr>
    </w:p>
    <w:p w:rsidR="00350D94" w:rsidRPr="009A764C" w:rsidRDefault="00350D94" w:rsidP="004F3A95">
      <w:pPr>
        <w:tabs>
          <w:tab w:val="decimal" w:pos="1800"/>
          <w:tab w:val="decimal" w:pos="6660"/>
        </w:tabs>
        <w:ind w:firstLineChars="298" w:firstLine="838"/>
        <w:rPr>
          <w:rFonts w:ascii="黑体" w:eastAsia="黑体" w:cs="黑体"/>
          <w:b/>
          <w:bCs/>
          <w:sz w:val="28"/>
          <w:szCs w:val="28"/>
        </w:rPr>
      </w:pPr>
      <w:r w:rsidRPr="009A764C">
        <w:rPr>
          <w:rFonts w:ascii="黑体" w:eastAsia="黑体" w:cs="黑体" w:hint="eastAsia"/>
          <w:b/>
          <w:bCs/>
          <w:sz w:val="28"/>
          <w:szCs w:val="28"/>
        </w:rPr>
        <w:t>本规程主要起草人</w:t>
      </w:r>
      <w:r w:rsidRPr="009A764C">
        <w:rPr>
          <w:rFonts w:ascii="黑体" w:eastAsia="黑体" w:cs="黑体"/>
          <w:b/>
          <w:bCs/>
          <w:sz w:val="28"/>
          <w:szCs w:val="28"/>
        </w:rPr>
        <w:t>:</w:t>
      </w:r>
    </w:p>
    <w:p w:rsidR="00546540" w:rsidRPr="00E30D83" w:rsidRDefault="000E368E" w:rsidP="00546540">
      <w:pPr>
        <w:tabs>
          <w:tab w:val="decimal" w:pos="1800"/>
          <w:tab w:val="decimal" w:pos="6660"/>
        </w:tabs>
        <w:ind w:firstLineChars="600" w:firstLine="1680"/>
        <w:rPr>
          <w:rFonts w:ascii="黑体" w:eastAsia="黑体" w:cs="黑体"/>
          <w:sz w:val="28"/>
          <w:szCs w:val="28"/>
        </w:rPr>
      </w:pPr>
      <w:r>
        <w:rPr>
          <w:rFonts w:ascii="黑体" w:eastAsia="黑体" w:cs="黑体" w:hint="eastAsia"/>
          <w:sz w:val="28"/>
          <w:szCs w:val="28"/>
        </w:rPr>
        <w:t xml:space="preserve"> </w:t>
      </w:r>
      <w:r w:rsidR="00E30D83">
        <w:rPr>
          <w:rFonts w:ascii="黑体" w:eastAsia="黑体" w:cs="黑体" w:hint="eastAsia"/>
          <w:sz w:val="28"/>
          <w:szCs w:val="28"/>
        </w:rPr>
        <w:t xml:space="preserve">  </w:t>
      </w:r>
    </w:p>
    <w:p w:rsidR="00E30D83" w:rsidRPr="00E30D83" w:rsidRDefault="00E30D83" w:rsidP="004F3A95">
      <w:pPr>
        <w:tabs>
          <w:tab w:val="decimal" w:pos="1800"/>
          <w:tab w:val="decimal" w:pos="6660"/>
        </w:tabs>
        <w:ind w:firstLineChars="600" w:firstLine="1680"/>
        <w:rPr>
          <w:rFonts w:ascii="黑体" w:eastAsia="黑体" w:cs="黑体"/>
          <w:sz w:val="28"/>
          <w:szCs w:val="28"/>
        </w:rPr>
      </w:pPr>
    </w:p>
    <w:p w:rsidR="00350D94" w:rsidRPr="00585407" w:rsidRDefault="00350D94" w:rsidP="004F3A95">
      <w:pPr>
        <w:tabs>
          <w:tab w:val="decimal" w:pos="1800"/>
          <w:tab w:val="decimal" w:pos="6660"/>
        </w:tabs>
        <w:ind w:firstLineChars="548" w:firstLine="1540"/>
        <w:rPr>
          <w:rFonts w:ascii="黑体" w:eastAsia="黑体" w:cs="黑体"/>
          <w:sz w:val="28"/>
          <w:szCs w:val="28"/>
        </w:rPr>
      </w:pPr>
      <w:r w:rsidRPr="009A764C">
        <w:rPr>
          <w:rFonts w:ascii="黑体" w:eastAsia="黑体" w:cs="黑体" w:hint="eastAsia"/>
          <w:b/>
          <w:bCs/>
          <w:sz w:val="28"/>
          <w:szCs w:val="28"/>
        </w:rPr>
        <w:t>参加</w:t>
      </w:r>
      <w:r w:rsidRPr="00585407">
        <w:rPr>
          <w:rFonts w:ascii="黑体" w:eastAsia="黑体" w:cs="黑体" w:hint="eastAsia"/>
          <w:sz w:val="28"/>
          <w:szCs w:val="28"/>
        </w:rPr>
        <w:t>起草人</w:t>
      </w:r>
      <w:r w:rsidRPr="00585407">
        <w:rPr>
          <w:rFonts w:ascii="黑体" w:eastAsia="黑体" w:cs="黑体"/>
          <w:sz w:val="28"/>
          <w:szCs w:val="28"/>
        </w:rPr>
        <w:t>:</w:t>
      </w:r>
    </w:p>
    <w:p w:rsidR="00350D94" w:rsidRPr="009A764C" w:rsidRDefault="00350D94" w:rsidP="00872C46">
      <w:pPr>
        <w:rPr>
          <w:rFonts w:ascii="宋体"/>
          <w:b/>
          <w:bCs/>
          <w:sz w:val="28"/>
          <w:szCs w:val="28"/>
        </w:rPr>
      </w:pPr>
    </w:p>
    <w:p w:rsidR="00350D94" w:rsidRPr="00506C0A" w:rsidRDefault="00350D94" w:rsidP="00872C46">
      <w:pPr>
        <w:rPr>
          <w:rFonts w:ascii="宋体"/>
          <w:b/>
          <w:bCs/>
          <w:sz w:val="28"/>
          <w:szCs w:val="28"/>
        </w:rPr>
      </w:pPr>
    </w:p>
    <w:p w:rsidR="00350D94" w:rsidRPr="009A764C" w:rsidRDefault="00350D94" w:rsidP="00872C46">
      <w:pPr>
        <w:rPr>
          <w:rFonts w:ascii="宋体"/>
          <w:b/>
          <w:bCs/>
          <w:sz w:val="28"/>
          <w:szCs w:val="28"/>
        </w:rPr>
      </w:pPr>
    </w:p>
    <w:p w:rsidR="00350D94" w:rsidRPr="009A764C" w:rsidRDefault="00350D94" w:rsidP="00872C46">
      <w:pPr>
        <w:rPr>
          <w:rFonts w:ascii="宋体"/>
          <w:b/>
          <w:bCs/>
          <w:sz w:val="28"/>
          <w:szCs w:val="28"/>
        </w:rPr>
      </w:pPr>
    </w:p>
    <w:p w:rsidR="00350D94" w:rsidRPr="009A764C" w:rsidRDefault="00350D94" w:rsidP="00872C46">
      <w:pPr>
        <w:rPr>
          <w:rFonts w:ascii="宋体"/>
          <w:b/>
          <w:bCs/>
          <w:sz w:val="28"/>
          <w:szCs w:val="28"/>
        </w:rPr>
      </w:pPr>
    </w:p>
    <w:p w:rsidR="00350D94" w:rsidRPr="009A764C" w:rsidRDefault="00350D94" w:rsidP="00872C46">
      <w:pPr>
        <w:rPr>
          <w:rFonts w:ascii="宋体"/>
          <w:b/>
          <w:bCs/>
          <w:sz w:val="28"/>
          <w:szCs w:val="28"/>
        </w:rPr>
        <w:sectPr w:rsidR="00350D94" w:rsidRPr="009A764C" w:rsidSect="00815800">
          <w:headerReference w:type="default" r:id="rId8"/>
          <w:footerReference w:type="default" r:id="rId9"/>
          <w:type w:val="continuous"/>
          <w:pgSz w:w="11906" w:h="16838" w:code="9"/>
          <w:pgMar w:top="1134" w:right="1797" w:bottom="1440" w:left="1701" w:header="851" w:footer="992" w:gutter="0"/>
          <w:pgNumType w:start="0"/>
          <w:cols w:space="425"/>
          <w:titlePg/>
          <w:docGrid w:type="linesAndChars" w:linePitch="360"/>
        </w:sectPr>
      </w:pPr>
    </w:p>
    <w:p w:rsidR="00350D94" w:rsidRPr="009A764C" w:rsidRDefault="00350D94" w:rsidP="00A23462">
      <w:pPr>
        <w:tabs>
          <w:tab w:val="decimal" w:pos="1800"/>
          <w:tab w:val="decimal" w:pos="6660"/>
        </w:tabs>
        <w:jc w:val="center"/>
        <w:rPr>
          <w:rFonts w:eastAsia="黑体"/>
          <w:sz w:val="44"/>
          <w:szCs w:val="44"/>
        </w:rPr>
      </w:pPr>
    </w:p>
    <w:p w:rsidR="00350D94" w:rsidRPr="009A764C" w:rsidRDefault="00350D94" w:rsidP="00A23462">
      <w:pPr>
        <w:tabs>
          <w:tab w:val="decimal" w:pos="1800"/>
          <w:tab w:val="decimal" w:pos="6660"/>
        </w:tabs>
        <w:jc w:val="center"/>
        <w:rPr>
          <w:rFonts w:eastAsia="黑体"/>
          <w:sz w:val="44"/>
          <w:szCs w:val="44"/>
        </w:rPr>
      </w:pPr>
      <w:r w:rsidRPr="009A764C">
        <w:rPr>
          <w:rFonts w:eastAsia="黑体" w:cs="黑体" w:hint="eastAsia"/>
          <w:sz w:val="44"/>
          <w:szCs w:val="44"/>
        </w:rPr>
        <w:t>目录</w:t>
      </w:r>
    </w:p>
    <w:p w:rsidR="000E0B49" w:rsidRPr="003C6874" w:rsidRDefault="000C1693">
      <w:pPr>
        <w:pStyle w:val="10"/>
        <w:rPr>
          <w:rFonts w:asciiTheme="minorHAnsi" w:eastAsiaTheme="minorEastAsia" w:hAnsiTheme="minorHAnsi" w:cstheme="minorBidi"/>
          <w:b w:val="0"/>
          <w:bCs w:val="0"/>
          <w:noProof/>
          <w:sz w:val="21"/>
          <w:szCs w:val="22"/>
        </w:rPr>
      </w:pPr>
      <w:r w:rsidRPr="000C1693">
        <w:rPr>
          <w:rFonts w:ascii="宋体" w:hAnsi="宋体" w:cs="宋体"/>
          <w:b w:val="0"/>
          <w:bCs w:val="0"/>
          <w:sz w:val="21"/>
          <w:szCs w:val="21"/>
        </w:rPr>
        <w:fldChar w:fldCharType="begin"/>
      </w:r>
      <w:r w:rsidR="00350D94" w:rsidRPr="009A764C">
        <w:rPr>
          <w:rFonts w:ascii="宋体" w:hAnsi="宋体" w:cs="宋体"/>
          <w:b w:val="0"/>
          <w:bCs w:val="0"/>
          <w:sz w:val="21"/>
          <w:szCs w:val="21"/>
        </w:rPr>
        <w:instrText xml:space="preserve"> TOC \o "1-3" \h \z \u </w:instrText>
      </w:r>
      <w:r w:rsidRPr="000C1693">
        <w:rPr>
          <w:rFonts w:ascii="宋体" w:hAnsi="宋体" w:cs="宋体"/>
          <w:b w:val="0"/>
          <w:bCs w:val="0"/>
          <w:sz w:val="21"/>
          <w:szCs w:val="21"/>
        </w:rPr>
        <w:fldChar w:fldCharType="separate"/>
      </w:r>
      <w:hyperlink w:anchor="_Toc11312639" w:history="1">
        <w:r w:rsidR="000E0B49" w:rsidRPr="003C6874">
          <w:rPr>
            <w:rStyle w:val="a7"/>
            <w:rFonts w:cs="宋体" w:hint="eastAsia"/>
            <w:noProof/>
            <w:color w:val="auto"/>
          </w:rPr>
          <w:t>引言</w:t>
        </w:r>
        <w:r w:rsidR="000E0B49" w:rsidRPr="003C6874">
          <w:rPr>
            <w:noProof/>
            <w:webHidden/>
          </w:rPr>
          <w:tab/>
        </w:r>
        <w:r w:rsidRPr="003C6874">
          <w:rPr>
            <w:noProof/>
            <w:webHidden/>
          </w:rPr>
          <w:fldChar w:fldCharType="begin"/>
        </w:r>
        <w:r w:rsidR="000E0B49" w:rsidRPr="003C6874">
          <w:rPr>
            <w:noProof/>
            <w:webHidden/>
          </w:rPr>
          <w:instrText xml:space="preserve"> PAGEREF _Toc11312639 \h </w:instrText>
        </w:r>
        <w:r w:rsidRPr="003C6874">
          <w:rPr>
            <w:noProof/>
            <w:webHidden/>
          </w:rPr>
        </w:r>
        <w:r w:rsidRPr="003C6874">
          <w:rPr>
            <w:noProof/>
            <w:webHidden/>
          </w:rPr>
          <w:fldChar w:fldCharType="separate"/>
        </w:r>
        <w:r w:rsidR="000E0B49" w:rsidRPr="003C6874">
          <w:rPr>
            <w:noProof/>
            <w:webHidden/>
          </w:rPr>
          <w:t>II</w:t>
        </w:r>
        <w:r w:rsidRPr="003C6874">
          <w:rPr>
            <w:noProof/>
            <w:webHidden/>
          </w:rPr>
          <w:fldChar w:fldCharType="end"/>
        </w:r>
      </w:hyperlink>
    </w:p>
    <w:p w:rsidR="000E0B49" w:rsidRPr="003C6874" w:rsidRDefault="000C1693">
      <w:pPr>
        <w:pStyle w:val="10"/>
        <w:tabs>
          <w:tab w:val="left" w:pos="420"/>
        </w:tabs>
        <w:rPr>
          <w:rFonts w:asciiTheme="minorHAnsi" w:eastAsiaTheme="minorEastAsia" w:hAnsiTheme="minorHAnsi" w:cstheme="minorBidi"/>
          <w:b w:val="0"/>
          <w:bCs w:val="0"/>
          <w:noProof/>
          <w:sz w:val="21"/>
          <w:szCs w:val="22"/>
        </w:rPr>
      </w:pPr>
      <w:hyperlink w:anchor="_Toc11312640" w:history="1">
        <w:r w:rsidR="000E0B49" w:rsidRPr="003C6874">
          <w:rPr>
            <w:rStyle w:val="a7"/>
            <w:rFonts w:cs="Times New Roman"/>
            <w:noProof/>
            <w:color w:val="auto"/>
          </w:rPr>
          <w:t>1</w:t>
        </w:r>
        <w:r w:rsidR="000E0B49" w:rsidRPr="003C6874">
          <w:rPr>
            <w:rFonts w:asciiTheme="minorHAnsi" w:eastAsiaTheme="minorEastAsia" w:hAnsiTheme="minorHAnsi" w:cstheme="minorBidi"/>
            <w:b w:val="0"/>
            <w:bCs w:val="0"/>
            <w:noProof/>
            <w:sz w:val="21"/>
            <w:szCs w:val="22"/>
          </w:rPr>
          <w:tab/>
        </w:r>
        <w:r w:rsidR="000E0B49" w:rsidRPr="003C6874">
          <w:rPr>
            <w:rStyle w:val="a7"/>
            <w:rFonts w:hint="eastAsia"/>
            <w:noProof/>
            <w:color w:val="auto"/>
          </w:rPr>
          <w:t>范围</w:t>
        </w:r>
        <w:r w:rsidR="000E0B49" w:rsidRPr="003C6874">
          <w:rPr>
            <w:noProof/>
            <w:webHidden/>
          </w:rPr>
          <w:tab/>
        </w:r>
        <w:r w:rsidRPr="003C6874">
          <w:rPr>
            <w:noProof/>
            <w:webHidden/>
          </w:rPr>
          <w:fldChar w:fldCharType="begin"/>
        </w:r>
        <w:r w:rsidR="000E0B49" w:rsidRPr="003C6874">
          <w:rPr>
            <w:noProof/>
            <w:webHidden/>
          </w:rPr>
          <w:instrText xml:space="preserve"> PAGEREF _Toc11312640 \h </w:instrText>
        </w:r>
        <w:r w:rsidRPr="003C6874">
          <w:rPr>
            <w:noProof/>
            <w:webHidden/>
          </w:rPr>
        </w:r>
        <w:r w:rsidRPr="003C6874">
          <w:rPr>
            <w:noProof/>
            <w:webHidden/>
          </w:rPr>
          <w:fldChar w:fldCharType="separate"/>
        </w:r>
        <w:r w:rsidR="000E0B49" w:rsidRPr="003C6874">
          <w:rPr>
            <w:noProof/>
            <w:webHidden/>
          </w:rPr>
          <w:t>1</w:t>
        </w:r>
        <w:r w:rsidRPr="003C6874">
          <w:rPr>
            <w:noProof/>
            <w:webHidden/>
          </w:rPr>
          <w:fldChar w:fldCharType="end"/>
        </w:r>
      </w:hyperlink>
    </w:p>
    <w:p w:rsidR="000E0B49" w:rsidRPr="003C6874" w:rsidRDefault="000C1693">
      <w:pPr>
        <w:pStyle w:val="10"/>
        <w:tabs>
          <w:tab w:val="left" w:pos="420"/>
        </w:tabs>
        <w:rPr>
          <w:rFonts w:asciiTheme="minorHAnsi" w:eastAsiaTheme="minorEastAsia" w:hAnsiTheme="minorHAnsi" w:cstheme="minorBidi"/>
          <w:b w:val="0"/>
          <w:bCs w:val="0"/>
          <w:noProof/>
          <w:sz w:val="21"/>
          <w:szCs w:val="22"/>
        </w:rPr>
      </w:pPr>
      <w:hyperlink w:anchor="_Toc11312641" w:history="1">
        <w:r w:rsidR="000E0B49" w:rsidRPr="003C6874">
          <w:rPr>
            <w:rStyle w:val="a7"/>
            <w:rFonts w:cs="Times New Roman"/>
            <w:noProof/>
            <w:color w:val="auto"/>
          </w:rPr>
          <w:t>2</w:t>
        </w:r>
        <w:r w:rsidR="000E0B49" w:rsidRPr="003C6874">
          <w:rPr>
            <w:rFonts w:asciiTheme="minorHAnsi" w:eastAsiaTheme="minorEastAsia" w:hAnsiTheme="minorHAnsi" w:cstheme="minorBidi"/>
            <w:b w:val="0"/>
            <w:bCs w:val="0"/>
            <w:noProof/>
            <w:sz w:val="21"/>
            <w:szCs w:val="22"/>
          </w:rPr>
          <w:tab/>
        </w:r>
        <w:r w:rsidR="000E0B49" w:rsidRPr="003C6874">
          <w:rPr>
            <w:rStyle w:val="a7"/>
            <w:rFonts w:hint="eastAsia"/>
            <w:noProof/>
            <w:color w:val="auto"/>
          </w:rPr>
          <w:t>引用文件</w:t>
        </w:r>
        <w:r w:rsidR="000E0B49" w:rsidRPr="003C6874">
          <w:rPr>
            <w:noProof/>
            <w:webHidden/>
          </w:rPr>
          <w:tab/>
        </w:r>
        <w:r w:rsidRPr="003C6874">
          <w:rPr>
            <w:noProof/>
            <w:webHidden/>
          </w:rPr>
          <w:fldChar w:fldCharType="begin"/>
        </w:r>
        <w:r w:rsidR="000E0B49" w:rsidRPr="003C6874">
          <w:rPr>
            <w:noProof/>
            <w:webHidden/>
          </w:rPr>
          <w:instrText xml:space="preserve"> PAGEREF _Toc11312641 \h </w:instrText>
        </w:r>
        <w:r w:rsidRPr="003C6874">
          <w:rPr>
            <w:noProof/>
            <w:webHidden/>
          </w:rPr>
        </w:r>
        <w:r w:rsidRPr="003C6874">
          <w:rPr>
            <w:noProof/>
            <w:webHidden/>
          </w:rPr>
          <w:fldChar w:fldCharType="separate"/>
        </w:r>
        <w:r w:rsidR="000E0B49" w:rsidRPr="003C6874">
          <w:rPr>
            <w:noProof/>
            <w:webHidden/>
          </w:rPr>
          <w:t>1</w:t>
        </w:r>
        <w:r w:rsidRPr="003C6874">
          <w:rPr>
            <w:noProof/>
            <w:webHidden/>
          </w:rPr>
          <w:fldChar w:fldCharType="end"/>
        </w:r>
      </w:hyperlink>
    </w:p>
    <w:p w:rsidR="000E0B49" w:rsidRPr="003C6874" w:rsidRDefault="000C1693">
      <w:pPr>
        <w:pStyle w:val="10"/>
        <w:tabs>
          <w:tab w:val="left" w:pos="420"/>
        </w:tabs>
        <w:rPr>
          <w:rFonts w:asciiTheme="minorHAnsi" w:eastAsiaTheme="minorEastAsia" w:hAnsiTheme="minorHAnsi" w:cstheme="minorBidi"/>
          <w:b w:val="0"/>
          <w:bCs w:val="0"/>
          <w:noProof/>
          <w:sz w:val="21"/>
          <w:szCs w:val="22"/>
        </w:rPr>
      </w:pPr>
      <w:hyperlink w:anchor="_Toc11312642" w:history="1">
        <w:r w:rsidR="000E0B49" w:rsidRPr="003C6874">
          <w:rPr>
            <w:rStyle w:val="a7"/>
            <w:rFonts w:cs="Times New Roman"/>
            <w:noProof/>
            <w:color w:val="auto"/>
          </w:rPr>
          <w:t>3</w:t>
        </w:r>
        <w:r w:rsidR="000E0B49" w:rsidRPr="003C6874">
          <w:rPr>
            <w:rFonts w:asciiTheme="minorHAnsi" w:eastAsiaTheme="minorEastAsia" w:hAnsiTheme="minorHAnsi" w:cstheme="minorBidi"/>
            <w:b w:val="0"/>
            <w:bCs w:val="0"/>
            <w:noProof/>
            <w:sz w:val="21"/>
            <w:szCs w:val="22"/>
          </w:rPr>
          <w:tab/>
        </w:r>
        <w:r w:rsidR="000E0B49" w:rsidRPr="003C6874">
          <w:rPr>
            <w:rStyle w:val="a7"/>
            <w:rFonts w:hint="eastAsia"/>
            <w:noProof/>
            <w:color w:val="auto"/>
          </w:rPr>
          <w:t>术语和计量单位</w:t>
        </w:r>
        <w:r w:rsidR="000E0B49" w:rsidRPr="003C6874">
          <w:rPr>
            <w:noProof/>
            <w:webHidden/>
          </w:rPr>
          <w:tab/>
        </w:r>
        <w:r w:rsidRPr="003C6874">
          <w:rPr>
            <w:noProof/>
            <w:webHidden/>
          </w:rPr>
          <w:fldChar w:fldCharType="begin"/>
        </w:r>
        <w:r w:rsidR="000E0B49" w:rsidRPr="003C6874">
          <w:rPr>
            <w:noProof/>
            <w:webHidden/>
          </w:rPr>
          <w:instrText xml:space="preserve"> PAGEREF _Toc11312642 \h </w:instrText>
        </w:r>
        <w:r w:rsidRPr="003C6874">
          <w:rPr>
            <w:noProof/>
            <w:webHidden/>
          </w:rPr>
        </w:r>
        <w:r w:rsidRPr="003C6874">
          <w:rPr>
            <w:noProof/>
            <w:webHidden/>
          </w:rPr>
          <w:fldChar w:fldCharType="separate"/>
        </w:r>
        <w:r w:rsidR="000E0B49" w:rsidRPr="003C6874">
          <w:rPr>
            <w:noProof/>
            <w:webHidden/>
          </w:rPr>
          <w:t>1</w:t>
        </w:r>
        <w:r w:rsidRPr="003C6874">
          <w:rPr>
            <w:noProof/>
            <w:webHidden/>
          </w:rPr>
          <w:fldChar w:fldCharType="end"/>
        </w:r>
      </w:hyperlink>
    </w:p>
    <w:p w:rsidR="000E0B49" w:rsidRPr="003C6874" w:rsidRDefault="000C1693">
      <w:pPr>
        <w:pStyle w:val="10"/>
        <w:rPr>
          <w:rFonts w:asciiTheme="minorHAnsi" w:eastAsiaTheme="minorEastAsia" w:hAnsiTheme="minorHAnsi" w:cstheme="minorBidi"/>
          <w:b w:val="0"/>
          <w:bCs w:val="0"/>
          <w:noProof/>
          <w:sz w:val="21"/>
          <w:szCs w:val="22"/>
        </w:rPr>
      </w:pPr>
      <w:hyperlink w:anchor="_Toc11312643" w:history="1">
        <w:r w:rsidR="000E0B49" w:rsidRPr="003C6874">
          <w:rPr>
            <w:rStyle w:val="a7"/>
            <w:rFonts w:ascii="宋体" w:hAnsi="宋体" w:cs="宋体"/>
            <w:noProof/>
            <w:color w:val="auto"/>
          </w:rPr>
          <w:t xml:space="preserve">3.1 </w:t>
        </w:r>
        <w:r w:rsidR="000E0B49" w:rsidRPr="003C6874">
          <w:rPr>
            <w:rStyle w:val="a7"/>
            <w:rFonts w:ascii="宋体" w:hAnsi="宋体" w:cs="宋体" w:hint="eastAsia"/>
            <w:noProof/>
            <w:color w:val="auto"/>
          </w:rPr>
          <w:t>术语</w:t>
        </w:r>
        <w:r w:rsidR="000E0B49" w:rsidRPr="003C6874">
          <w:rPr>
            <w:noProof/>
            <w:webHidden/>
          </w:rPr>
          <w:tab/>
        </w:r>
        <w:r w:rsidRPr="003C6874">
          <w:rPr>
            <w:noProof/>
            <w:webHidden/>
          </w:rPr>
          <w:fldChar w:fldCharType="begin"/>
        </w:r>
        <w:r w:rsidR="000E0B49" w:rsidRPr="003C6874">
          <w:rPr>
            <w:noProof/>
            <w:webHidden/>
          </w:rPr>
          <w:instrText xml:space="preserve"> PAGEREF _Toc11312643 \h </w:instrText>
        </w:r>
        <w:r w:rsidRPr="003C6874">
          <w:rPr>
            <w:noProof/>
            <w:webHidden/>
          </w:rPr>
        </w:r>
        <w:r w:rsidRPr="003C6874">
          <w:rPr>
            <w:noProof/>
            <w:webHidden/>
          </w:rPr>
          <w:fldChar w:fldCharType="separate"/>
        </w:r>
        <w:r w:rsidR="000E0B49" w:rsidRPr="003C6874">
          <w:rPr>
            <w:noProof/>
            <w:webHidden/>
          </w:rPr>
          <w:t>1</w:t>
        </w:r>
        <w:r w:rsidRPr="003C6874">
          <w:rPr>
            <w:noProof/>
            <w:webHidden/>
          </w:rPr>
          <w:fldChar w:fldCharType="end"/>
        </w:r>
      </w:hyperlink>
    </w:p>
    <w:p w:rsidR="000E0B49" w:rsidRPr="003C6874" w:rsidRDefault="000C1693">
      <w:pPr>
        <w:pStyle w:val="10"/>
        <w:rPr>
          <w:rFonts w:asciiTheme="minorHAnsi" w:eastAsiaTheme="minorEastAsia" w:hAnsiTheme="minorHAnsi" w:cstheme="minorBidi"/>
          <w:b w:val="0"/>
          <w:bCs w:val="0"/>
          <w:noProof/>
          <w:sz w:val="21"/>
          <w:szCs w:val="22"/>
        </w:rPr>
      </w:pPr>
      <w:hyperlink w:anchor="_Toc11312644" w:history="1">
        <w:r w:rsidR="000E0B49" w:rsidRPr="003C6874">
          <w:rPr>
            <w:rStyle w:val="a7"/>
            <w:rFonts w:ascii="宋体" w:hAnsi="宋体" w:cs="宋体"/>
            <w:noProof/>
            <w:color w:val="auto"/>
          </w:rPr>
          <w:t>3.2</w:t>
        </w:r>
        <w:r w:rsidR="000E0B49" w:rsidRPr="003C6874">
          <w:rPr>
            <w:rStyle w:val="a7"/>
            <w:rFonts w:ascii="宋体" w:hAnsi="宋体" w:cs="宋体" w:hint="eastAsia"/>
            <w:noProof/>
            <w:color w:val="auto"/>
          </w:rPr>
          <w:t>计量单位</w:t>
        </w:r>
        <w:r w:rsidR="000E0B49" w:rsidRPr="003C6874">
          <w:rPr>
            <w:noProof/>
            <w:webHidden/>
          </w:rPr>
          <w:tab/>
        </w:r>
        <w:r w:rsidR="005C47AA" w:rsidRPr="003C6874">
          <w:rPr>
            <w:rFonts w:hint="eastAsia"/>
            <w:noProof/>
            <w:webHidden/>
          </w:rPr>
          <w:t>2</w:t>
        </w:r>
      </w:hyperlink>
    </w:p>
    <w:p w:rsidR="000E0B49" w:rsidRPr="003C6874" w:rsidRDefault="000C1693">
      <w:pPr>
        <w:pStyle w:val="10"/>
        <w:tabs>
          <w:tab w:val="left" w:pos="420"/>
        </w:tabs>
        <w:rPr>
          <w:rFonts w:asciiTheme="minorHAnsi" w:eastAsiaTheme="minorEastAsia" w:hAnsiTheme="minorHAnsi" w:cstheme="minorBidi"/>
          <w:b w:val="0"/>
          <w:bCs w:val="0"/>
          <w:noProof/>
          <w:sz w:val="21"/>
          <w:szCs w:val="22"/>
        </w:rPr>
      </w:pPr>
      <w:hyperlink w:anchor="_Toc11312645" w:history="1">
        <w:r w:rsidR="000E0B49" w:rsidRPr="003C6874">
          <w:rPr>
            <w:rStyle w:val="a7"/>
            <w:rFonts w:cs="Times New Roman"/>
            <w:noProof/>
            <w:color w:val="auto"/>
          </w:rPr>
          <w:t>4</w:t>
        </w:r>
        <w:r w:rsidR="000E0B49" w:rsidRPr="003C6874">
          <w:rPr>
            <w:rFonts w:asciiTheme="minorHAnsi" w:eastAsiaTheme="minorEastAsia" w:hAnsiTheme="minorHAnsi" w:cstheme="minorBidi"/>
            <w:b w:val="0"/>
            <w:bCs w:val="0"/>
            <w:noProof/>
            <w:sz w:val="21"/>
            <w:szCs w:val="22"/>
          </w:rPr>
          <w:tab/>
        </w:r>
        <w:r w:rsidR="000E0B49" w:rsidRPr="003C6874">
          <w:rPr>
            <w:rStyle w:val="a7"/>
            <w:rFonts w:hint="eastAsia"/>
            <w:noProof/>
            <w:color w:val="auto"/>
          </w:rPr>
          <w:t>概述</w:t>
        </w:r>
        <w:r w:rsidR="000E0B49" w:rsidRPr="003C6874">
          <w:rPr>
            <w:noProof/>
            <w:webHidden/>
          </w:rPr>
          <w:tab/>
        </w:r>
        <w:r w:rsidR="005C47AA" w:rsidRPr="003C6874">
          <w:rPr>
            <w:rFonts w:hint="eastAsia"/>
            <w:noProof/>
            <w:webHidden/>
          </w:rPr>
          <w:t>2</w:t>
        </w:r>
      </w:hyperlink>
    </w:p>
    <w:p w:rsidR="000E0B49" w:rsidRPr="003C6874" w:rsidRDefault="000C1693">
      <w:pPr>
        <w:pStyle w:val="10"/>
        <w:tabs>
          <w:tab w:val="left" w:pos="420"/>
        </w:tabs>
        <w:rPr>
          <w:rFonts w:asciiTheme="minorHAnsi" w:eastAsiaTheme="minorEastAsia" w:hAnsiTheme="minorHAnsi" w:cstheme="minorBidi"/>
          <w:b w:val="0"/>
          <w:bCs w:val="0"/>
          <w:noProof/>
          <w:sz w:val="21"/>
          <w:szCs w:val="22"/>
        </w:rPr>
      </w:pPr>
      <w:hyperlink w:anchor="_Toc11312646" w:history="1">
        <w:r w:rsidR="000E0B49" w:rsidRPr="003C6874">
          <w:rPr>
            <w:rStyle w:val="a7"/>
            <w:rFonts w:cs="Times New Roman"/>
            <w:noProof/>
            <w:color w:val="auto"/>
          </w:rPr>
          <w:t>5</w:t>
        </w:r>
        <w:r w:rsidR="000E0B49" w:rsidRPr="003C6874">
          <w:rPr>
            <w:rFonts w:asciiTheme="minorHAnsi" w:eastAsiaTheme="minorEastAsia" w:hAnsiTheme="minorHAnsi" w:cstheme="minorBidi"/>
            <w:b w:val="0"/>
            <w:bCs w:val="0"/>
            <w:noProof/>
            <w:sz w:val="21"/>
            <w:szCs w:val="22"/>
          </w:rPr>
          <w:tab/>
        </w:r>
        <w:r w:rsidR="000E0B49" w:rsidRPr="003C6874">
          <w:rPr>
            <w:rStyle w:val="a7"/>
            <w:rFonts w:hint="eastAsia"/>
            <w:noProof/>
            <w:color w:val="auto"/>
          </w:rPr>
          <w:t>计量性能要求</w:t>
        </w:r>
        <w:r w:rsidR="000E0B49" w:rsidRPr="003C6874">
          <w:rPr>
            <w:noProof/>
            <w:webHidden/>
          </w:rPr>
          <w:tab/>
        </w:r>
        <w:r w:rsidR="005C47AA" w:rsidRPr="003C6874">
          <w:rPr>
            <w:rFonts w:hint="eastAsia"/>
            <w:noProof/>
            <w:webHidden/>
          </w:rPr>
          <w:t>2</w:t>
        </w:r>
      </w:hyperlink>
    </w:p>
    <w:p w:rsidR="000E0B49" w:rsidRPr="003C6874" w:rsidRDefault="000C1693">
      <w:pPr>
        <w:pStyle w:val="10"/>
        <w:rPr>
          <w:rFonts w:asciiTheme="minorHAnsi" w:eastAsiaTheme="minorEastAsia" w:hAnsiTheme="minorHAnsi" w:cstheme="minorBidi"/>
          <w:b w:val="0"/>
          <w:bCs w:val="0"/>
          <w:noProof/>
          <w:sz w:val="21"/>
          <w:szCs w:val="22"/>
        </w:rPr>
      </w:pPr>
      <w:hyperlink w:anchor="_Toc11312647" w:history="1">
        <w:r w:rsidR="000E0B49" w:rsidRPr="003C6874">
          <w:rPr>
            <w:rStyle w:val="a7"/>
            <w:rFonts w:ascii="宋体" w:hAnsi="宋体" w:cs="宋体"/>
            <w:noProof/>
            <w:color w:val="auto"/>
          </w:rPr>
          <w:t>5.1</w:t>
        </w:r>
        <w:r w:rsidR="005C47AA" w:rsidRPr="003C6874">
          <w:rPr>
            <w:rStyle w:val="a7"/>
            <w:rFonts w:ascii="宋体" w:hAnsi="宋体" w:cs="宋体" w:hint="eastAsia"/>
            <w:noProof/>
            <w:color w:val="auto"/>
          </w:rPr>
          <w:t>零位</w:t>
        </w:r>
        <w:r w:rsidR="000E0B49" w:rsidRPr="003C6874">
          <w:rPr>
            <w:rStyle w:val="a7"/>
            <w:rFonts w:ascii="宋体" w:hAnsi="宋体" w:cs="宋体" w:hint="eastAsia"/>
            <w:noProof/>
            <w:color w:val="auto"/>
          </w:rPr>
          <w:t>误差</w:t>
        </w:r>
        <w:r w:rsidR="000E0B49" w:rsidRPr="003C6874">
          <w:rPr>
            <w:noProof/>
            <w:webHidden/>
          </w:rPr>
          <w:tab/>
        </w:r>
        <w:r w:rsidR="005C47AA" w:rsidRPr="003C6874">
          <w:rPr>
            <w:rFonts w:hint="eastAsia"/>
            <w:noProof/>
            <w:webHidden/>
          </w:rPr>
          <w:t>2</w:t>
        </w:r>
      </w:hyperlink>
    </w:p>
    <w:p w:rsidR="000E0B49" w:rsidRPr="003C6874" w:rsidRDefault="000C1693">
      <w:pPr>
        <w:pStyle w:val="10"/>
        <w:rPr>
          <w:rFonts w:asciiTheme="minorHAnsi" w:eastAsiaTheme="minorEastAsia" w:hAnsiTheme="minorHAnsi" w:cstheme="minorBidi"/>
          <w:b w:val="0"/>
          <w:bCs w:val="0"/>
          <w:noProof/>
          <w:sz w:val="21"/>
          <w:szCs w:val="22"/>
        </w:rPr>
      </w:pPr>
      <w:hyperlink w:anchor="_Toc11312648" w:history="1">
        <w:r w:rsidR="000E0B49" w:rsidRPr="003C6874">
          <w:rPr>
            <w:rStyle w:val="a7"/>
            <w:rFonts w:ascii="宋体" w:hAnsi="宋体" w:cs="宋体"/>
            <w:noProof/>
            <w:color w:val="auto"/>
          </w:rPr>
          <w:t>5.2</w:t>
        </w:r>
        <w:r w:rsidR="000E0B49" w:rsidRPr="003C6874">
          <w:rPr>
            <w:rStyle w:val="a7"/>
            <w:rFonts w:ascii="宋体" w:hAnsi="宋体" w:cs="宋体" w:hint="eastAsia"/>
            <w:noProof/>
            <w:color w:val="auto"/>
          </w:rPr>
          <w:t>示值</w:t>
        </w:r>
        <w:r w:rsidR="005C47AA" w:rsidRPr="003C6874">
          <w:rPr>
            <w:rStyle w:val="a7"/>
            <w:rFonts w:ascii="宋体" w:hAnsi="宋体" w:cs="宋体" w:hint="eastAsia"/>
            <w:noProof/>
            <w:color w:val="auto"/>
          </w:rPr>
          <w:t>误差</w:t>
        </w:r>
        <w:r w:rsidR="000E0B49" w:rsidRPr="003C6874">
          <w:rPr>
            <w:noProof/>
            <w:webHidden/>
          </w:rPr>
          <w:tab/>
        </w:r>
        <w:r w:rsidR="005C47AA" w:rsidRPr="003C6874">
          <w:rPr>
            <w:rFonts w:hint="eastAsia"/>
            <w:noProof/>
            <w:webHidden/>
          </w:rPr>
          <w:t>2</w:t>
        </w:r>
      </w:hyperlink>
    </w:p>
    <w:p w:rsidR="000E0B49" w:rsidRPr="003C6874" w:rsidRDefault="000C1693">
      <w:pPr>
        <w:pStyle w:val="10"/>
        <w:rPr>
          <w:rFonts w:asciiTheme="minorHAnsi" w:eastAsiaTheme="minorEastAsia" w:hAnsiTheme="minorHAnsi" w:cstheme="minorBidi"/>
          <w:b w:val="0"/>
          <w:bCs w:val="0"/>
          <w:noProof/>
          <w:sz w:val="21"/>
          <w:szCs w:val="22"/>
        </w:rPr>
      </w:pPr>
      <w:hyperlink w:anchor="_Toc11312649" w:history="1">
        <w:r w:rsidR="000E0B49" w:rsidRPr="003C6874">
          <w:rPr>
            <w:rStyle w:val="a7"/>
            <w:rFonts w:ascii="宋体" w:hAnsi="宋体" w:cs="宋体"/>
            <w:noProof/>
            <w:color w:val="auto"/>
          </w:rPr>
          <w:t xml:space="preserve">5.3 </w:t>
        </w:r>
        <w:r w:rsidR="005C47AA" w:rsidRPr="003C6874">
          <w:rPr>
            <w:rStyle w:val="a7"/>
            <w:rFonts w:ascii="宋体" w:hAnsi="宋体" w:cs="宋体" w:hint="eastAsia"/>
            <w:noProof/>
            <w:color w:val="auto"/>
          </w:rPr>
          <w:t>回程误差</w:t>
        </w:r>
        <w:r w:rsidR="000E0B49" w:rsidRPr="003C6874">
          <w:rPr>
            <w:noProof/>
            <w:webHidden/>
          </w:rPr>
          <w:tab/>
        </w:r>
        <w:r w:rsidRPr="003C6874">
          <w:rPr>
            <w:noProof/>
            <w:webHidden/>
          </w:rPr>
          <w:fldChar w:fldCharType="begin"/>
        </w:r>
        <w:r w:rsidR="000E0B49" w:rsidRPr="003C6874">
          <w:rPr>
            <w:noProof/>
            <w:webHidden/>
          </w:rPr>
          <w:instrText xml:space="preserve"> PAGEREF _Toc11312649 \h </w:instrText>
        </w:r>
        <w:r w:rsidRPr="003C6874">
          <w:rPr>
            <w:noProof/>
            <w:webHidden/>
          </w:rPr>
        </w:r>
        <w:r w:rsidRPr="003C6874">
          <w:rPr>
            <w:noProof/>
            <w:webHidden/>
          </w:rPr>
          <w:fldChar w:fldCharType="separate"/>
        </w:r>
        <w:r w:rsidR="000E0B49" w:rsidRPr="003C6874">
          <w:rPr>
            <w:noProof/>
            <w:webHidden/>
          </w:rPr>
          <w:t>3</w:t>
        </w:r>
        <w:r w:rsidRPr="003C6874">
          <w:rPr>
            <w:noProof/>
            <w:webHidden/>
          </w:rPr>
          <w:fldChar w:fldCharType="end"/>
        </w:r>
      </w:hyperlink>
    </w:p>
    <w:p w:rsidR="000E0B49" w:rsidRPr="003C6874" w:rsidRDefault="000C1693">
      <w:pPr>
        <w:pStyle w:val="10"/>
        <w:rPr>
          <w:rFonts w:asciiTheme="minorHAnsi" w:eastAsiaTheme="minorEastAsia" w:hAnsiTheme="minorHAnsi" w:cstheme="minorBidi"/>
          <w:b w:val="0"/>
          <w:bCs w:val="0"/>
          <w:noProof/>
          <w:sz w:val="21"/>
          <w:szCs w:val="22"/>
        </w:rPr>
      </w:pPr>
      <w:hyperlink w:anchor="_Toc11312650" w:history="1">
        <w:r w:rsidR="000E0B49" w:rsidRPr="003C6874">
          <w:rPr>
            <w:rStyle w:val="a7"/>
            <w:rFonts w:ascii="宋体" w:hAnsi="宋体" w:cs="宋体"/>
            <w:noProof/>
            <w:color w:val="auto"/>
          </w:rPr>
          <w:t>5.4</w:t>
        </w:r>
        <w:r w:rsidR="00C337CD" w:rsidRPr="003C6874">
          <w:rPr>
            <w:rStyle w:val="a7"/>
            <w:rFonts w:ascii="宋体" w:hAnsi="宋体" w:cs="宋体" w:hint="eastAsia"/>
            <w:noProof/>
            <w:color w:val="auto"/>
          </w:rPr>
          <w:t>额定压力值误差</w:t>
        </w:r>
        <w:r w:rsidR="000E0B49" w:rsidRPr="003C6874">
          <w:rPr>
            <w:noProof/>
            <w:webHidden/>
          </w:rPr>
          <w:tab/>
        </w:r>
        <w:r w:rsidRPr="003C6874">
          <w:rPr>
            <w:noProof/>
            <w:webHidden/>
          </w:rPr>
          <w:fldChar w:fldCharType="begin"/>
        </w:r>
        <w:r w:rsidR="000E0B49" w:rsidRPr="003C6874">
          <w:rPr>
            <w:noProof/>
            <w:webHidden/>
          </w:rPr>
          <w:instrText xml:space="preserve"> PAGEREF _Toc11312650 \h </w:instrText>
        </w:r>
        <w:r w:rsidRPr="003C6874">
          <w:rPr>
            <w:noProof/>
            <w:webHidden/>
          </w:rPr>
        </w:r>
        <w:r w:rsidRPr="003C6874">
          <w:rPr>
            <w:noProof/>
            <w:webHidden/>
          </w:rPr>
          <w:fldChar w:fldCharType="separate"/>
        </w:r>
        <w:r w:rsidR="000E0B49" w:rsidRPr="003C6874">
          <w:rPr>
            <w:noProof/>
            <w:webHidden/>
          </w:rPr>
          <w:t>3</w:t>
        </w:r>
        <w:r w:rsidRPr="003C6874">
          <w:rPr>
            <w:noProof/>
            <w:webHidden/>
          </w:rPr>
          <w:fldChar w:fldCharType="end"/>
        </w:r>
      </w:hyperlink>
    </w:p>
    <w:p w:rsidR="000E0B49" w:rsidRPr="003C6874" w:rsidRDefault="000C1693">
      <w:pPr>
        <w:pStyle w:val="10"/>
        <w:tabs>
          <w:tab w:val="left" w:pos="420"/>
        </w:tabs>
        <w:rPr>
          <w:rFonts w:asciiTheme="minorHAnsi" w:eastAsiaTheme="minorEastAsia" w:hAnsiTheme="minorHAnsi" w:cstheme="minorBidi"/>
          <w:b w:val="0"/>
          <w:bCs w:val="0"/>
          <w:noProof/>
          <w:sz w:val="21"/>
          <w:szCs w:val="22"/>
        </w:rPr>
      </w:pPr>
      <w:hyperlink w:anchor="_Toc11312651" w:history="1">
        <w:r w:rsidR="00C337CD" w:rsidRPr="003C6874">
          <w:rPr>
            <w:rStyle w:val="a7"/>
            <w:rFonts w:cs="Times New Roman" w:hint="eastAsia"/>
            <w:noProof/>
            <w:color w:val="auto"/>
          </w:rPr>
          <w:t>5.5</w:t>
        </w:r>
        <w:r w:rsidR="000E0B49" w:rsidRPr="003C6874">
          <w:rPr>
            <w:rFonts w:asciiTheme="minorHAnsi" w:eastAsiaTheme="minorEastAsia" w:hAnsiTheme="minorHAnsi" w:cstheme="minorBidi"/>
            <w:b w:val="0"/>
            <w:bCs w:val="0"/>
            <w:noProof/>
            <w:sz w:val="21"/>
            <w:szCs w:val="22"/>
          </w:rPr>
          <w:tab/>
        </w:r>
        <w:r w:rsidR="00C337CD" w:rsidRPr="003C6874">
          <w:rPr>
            <w:rStyle w:val="a7"/>
            <w:rFonts w:hint="eastAsia"/>
            <w:noProof/>
            <w:color w:val="auto"/>
          </w:rPr>
          <w:t>轻敲位移</w:t>
        </w:r>
        <w:r w:rsidR="000E0B49" w:rsidRPr="003C6874">
          <w:rPr>
            <w:noProof/>
            <w:webHidden/>
          </w:rPr>
          <w:tab/>
        </w:r>
        <w:r w:rsidRPr="003C6874">
          <w:rPr>
            <w:noProof/>
            <w:webHidden/>
          </w:rPr>
          <w:fldChar w:fldCharType="begin"/>
        </w:r>
        <w:r w:rsidR="000E0B49" w:rsidRPr="003C6874">
          <w:rPr>
            <w:noProof/>
            <w:webHidden/>
          </w:rPr>
          <w:instrText xml:space="preserve"> PAGEREF _Toc11312651 \h </w:instrText>
        </w:r>
        <w:r w:rsidRPr="003C6874">
          <w:rPr>
            <w:noProof/>
            <w:webHidden/>
          </w:rPr>
        </w:r>
        <w:r w:rsidRPr="003C6874">
          <w:rPr>
            <w:noProof/>
            <w:webHidden/>
          </w:rPr>
          <w:fldChar w:fldCharType="separate"/>
        </w:r>
        <w:r w:rsidR="000E0B49" w:rsidRPr="003C6874">
          <w:rPr>
            <w:noProof/>
            <w:webHidden/>
          </w:rPr>
          <w:t>3</w:t>
        </w:r>
        <w:r w:rsidRPr="003C6874">
          <w:rPr>
            <w:noProof/>
            <w:webHidden/>
          </w:rPr>
          <w:fldChar w:fldCharType="end"/>
        </w:r>
      </w:hyperlink>
    </w:p>
    <w:p w:rsidR="000E0B49" w:rsidRPr="003C6874" w:rsidRDefault="000C1693">
      <w:pPr>
        <w:pStyle w:val="10"/>
        <w:rPr>
          <w:rFonts w:asciiTheme="minorHAnsi" w:eastAsiaTheme="minorEastAsia" w:hAnsiTheme="minorHAnsi" w:cstheme="minorBidi"/>
          <w:b w:val="0"/>
          <w:bCs w:val="0"/>
          <w:noProof/>
          <w:sz w:val="21"/>
          <w:szCs w:val="22"/>
        </w:rPr>
      </w:pPr>
      <w:hyperlink w:anchor="_Toc11312652" w:history="1">
        <w:r w:rsidR="00C337CD" w:rsidRPr="003C6874">
          <w:rPr>
            <w:rStyle w:val="a7"/>
            <w:rFonts w:ascii="宋体" w:hAnsi="宋体" w:cs="宋体" w:hint="eastAsia"/>
            <w:noProof/>
            <w:color w:val="auto"/>
          </w:rPr>
          <w:t>5</w:t>
        </w:r>
        <w:r w:rsidR="000E0B49" w:rsidRPr="003C6874">
          <w:rPr>
            <w:rStyle w:val="a7"/>
            <w:rFonts w:ascii="宋体" w:hAnsi="宋体" w:cs="宋体"/>
            <w:noProof/>
            <w:color w:val="auto"/>
          </w:rPr>
          <w:t>.</w:t>
        </w:r>
        <w:r w:rsidR="00C337CD" w:rsidRPr="003C6874">
          <w:rPr>
            <w:rStyle w:val="a7"/>
            <w:rFonts w:ascii="宋体" w:hAnsi="宋体" w:cs="宋体" w:hint="eastAsia"/>
            <w:noProof/>
            <w:color w:val="auto"/>
          </w:rPr>
          <w:t>6</w:t>
        </w:r>
        <w:r w:rsidR="00C337CD" w:rsidRPr="003C6874">
          <w:rPr>
            <w:rStyle w:val="a7"/>
            <w:rFonts w:ascii="宋体" w:hAnsi="宋体" w:cs="宋体"/>
            <w:noProof/>
            <w:color w:val="auto"/>
          </w:rPr>
          <w:t xml:space="preserve"> </w:t>
        </w:r>
        <w:r w:rsidR="00C337CD" w:rsidRPr="003C6874">
          <w:rPr>
            <w:rStyle w:val="a7"/>
            <w:rFonts w:ascii="宋体" w:hAnsi="宋体" w:cs="宋体" w:hint="eastAsia"/>
            <w:noProof/>
            <w:color w:val="auto"/>
          </w:rPr>
          <w:t>指针偏转平稳性</w:t>
        </w:r>
        <w:r w:rsidR="000E0B49" w:rsidRPr="003C6874">
          <w:rPr>
            <w:noProof/>
            <w:webHidden/>
          </w:rPr>
          <w:tab/>
        </w:r>
        <w:r w:rsidRPr="003C6874">
          <w:rPr>
            <w:noProof/>
            <w:webHidden/>
          </w:rPr>
          <w:fldChar w:fldCharType="begin"/>
        </w:r>
        <w:r w:rsidR="000E0B49" w:rsidRPr="003C6874">
          <w:rPr>
            <w:noProof/>
            <w:webHidden/>
          </w:rPr>
          <w:instrText xml:space="preserve"> PAGEREF _Toc11312652 \h </w:instrText>
        </w:r>
        <w:r w:rsidRPr="003C6874">
          <w:rPr>
            <w:noProof/>
            <w:webHidden/>
          </w:rPr>
        </w:r>
        <w:r w:rsidRPr="003C6874">
          <w:rPr>
            <w:noProof/>
            <w:webHidden/>
          </w:rPr>
          <w:fldChar w:fldCharType="separate"/>
        </w:r>
        <w:r w:rsidR="000E0B49" w:rsidRPr="003C6874">
          <w:rPr>
            <w:noProof/>
            <w:webHidden/>
          </w:rPr>
          <w:t>3</w:t>
        </w:r>
        <w:r w:rsidRPr="003C6874">
          <w:rPr>
            <w:noProof/>
            <w:webHidden/>
          </w:rPr>
          <w:fldChar w:fldCharType="end"/>
        </w:r>
      </w:hyperlink>
    </w:p>
    <w:p w:rsidR="000E0B49" w:rsidRPr="003C6874" w:rsidRDefault="000C1693">
      <w:pPr>
        <w:pStyle w:val="10"/>
        <w:rPr>
          <w:rFonts w:asciiTheme="minorHAnsi" w:eastAsiaTheme="minorEastAsia" w:hAnsiTheme="minorHAnsi" w:cstheme="minorBidi"/>
          <w:b w:val="0"/>
          <w:bCs w:val="0"/>
          <w:noProof/>
          <w:sz w:val="21"/>
          <w:szCs w:val="22"/>
        </w:rPr>
      </w:pPr>
      <w:hyperlink w:anchor="_Toc11312653" w:history="1">
        <w:r w:rsidR="00C337CD" w:rsidRPr="003C6874">
          <w:rPr>
            <w:rStyle w:val="a7"/>
            <w:rFonts w:ascii="宋体" w:hAnsi="宋体" w:cs="宋体" w:hint="eastAsia"/>
            <w:noProof/>
            <w:color w:val="auto"/>
          </w:rPr>
          <w:t>5.7</w:t>
        </w:r>
        <w:r w:rsidR="000E0B49" w:rsidRPr="003C6874">
          <w:rPr>
            <w:rStyle w:val="a7"/>
            <w:rFonts w:ascii="宋体" w:hAnsi="宋体" w:cs="宋体"/>
            <w:noProof/>
            <w:color w:val="auto"/>
          </w:rPr>
          <w:t xml:space="preserve"> </w:t>
        </w:r>
        <w:r w:rsidR="00C337CD" w:rsidRPr="003C6874">
          <w:rPr>
            <w:rStyle w:val="a7"/>
            <w:rFonts w:ascii="宋体" w:hAnsi="宋体" w:cs="宋体" w:hint="eastAsia"/>
            <w:noProof/>
            <w:color w:val="auto"/>
          </w:rPr>
          <w:t>密封性</w:t>
        </w:r>
        <w:r w:rsidR="000E0B49" w:rsidRPr="003C6874">
          <w:rPr>
            <w:noProof/>
            <w:webHidden/>
          </w:rPr>
          <w:tab/>
        </w:r>
        <w:r w:rsidR="00C337CD" w:rsidRPr="003C6874">
          <w:rPr>
            <w:rFonts w:hint="eastAsia"/>
            <w:noProof/>
            <w:webHidden/>
          </w:rPr>
          <w:t>3</w:t>
        </w:r>
      </w:hyperlink>
    </w:p>
    <w:p w:rsidR="000E0B49" w:rsidRPr="003C6874" w:rsidRDefault="000C1693">
      <w:pPr>
        <w:pStyle w:val="10"/>
        <w:tabs>
          <w:tab w:val="left" w:pos="420"/>
        </w:tabs>
        <w:rPr>
          <w:rFonts w:asciiTheme="minorHAnsi" w:eastAsiaTheme="minorEastAsia" w:hAnsiTheme="minorHAnsi" w:cstheme="minorBidi"/>
          <w:b w:val="0"/>
          <w:bCs w:val="0"/>
          <w:noProof/>
          <w:sz w:val="21"/>
          <w:szCs w:val="22"/>
        </w:rPr>
      </w:pPr>
      <w:hyperlink w:anchor="_Toc11312654" w:history="1">
        <w:r w:rsidR="00C337CD" w:rsidRPr="003C6874">
          <w:rPr>
            <w:rStyle w:val="a7"/>
            <w:rFonts w:cs="Times New Roman" w:hint="eastAsia"/>
            <w:noProof/>
            <w:color w:val="auto"/>
          </w:rPr>
          <w:t>5.8</w:t>
        </w:r>
        <w:r w:rsidR="000E0B49" w:rsidRPr="003C6874">
          <w:rPr>
            <w:rFonts w:asciiTheme="minorHAnsi" w:eastAsiaTheme="minorEastAsia" w:hAnsiTheme="minorHAnsi" w:cstheme="minorBidi"/>
            <w:b w:val="0"/>
            <w:bCs w:val="0"/>
            <w:noProof/>
            <w:sz w:val="21"/>
            <w:szCs w:val="22"/>
          </w:rPr>
          <w:tab/>
        </w:r>
        <w:r w:rsidR="00C337CD" w:rsidRPr="003C6874">
          <w:rPr>
            <w:rStyle w:val="a7"/>
            <w:rFonts w:ascii="宋体" w:hAnsi="宋体" w:cs="宋体" w:hint="eastAsia"/>
            <w:color w:val="auto"/>
          </w:rPr>
          <w:t>设定点偏差及切换差</w:t>
        </w:r>
        <w:r w:rsidR="000E0B49" w:rsidRPr="003C6874">
          <w:rPr>
            <w:noProof/>
            <w:webHidden/>
          </w:rPr>
          <w:tab/>
        </w:r>
        <w:r w:rsidR="00C337CD" w:rsidRPr="003C6874">
          <w:rPr>
            <w:rFonts w:hint="eastAsia"/>
            <w:noProof/>
            <w:webHidden/>
          </w:rPr>
          <w:t>3</w:t>
        </w:r>
      </w:hyperlink>
    </w:p>
    <w:p w:rsidR="000E0B49" w:rsidRPr="003C6874" w:rsidRDefault="000C1693">
      <w:pPr>
        <w:pStyle w:val="10"/>
        <w:rPr>
          <w:rFonts w:asciiTheme="minorHAnsi" w:eastAsiaTheme="minorEastAsia" w:hAnsiTheme="minorHAnsi" w:cstheme="minorBidi"/>
          <w:b w:val="0"/>
          <w:bCs w:val="0"/>
          <w:noProof/>
          <w:sz w:val="21"/>
          <w:szCs w:val="22"/>
        </w:rPr>
      </w:pPr>
      <w:hyperlink w:anchor="_Toc11312655" w:history="1">
        <w:r w:rsidR="00C337CD" w:rsidRPr="003C6874">
          <w:rPr>
            <w:rStyle w:val="a7"/>
            <w:rFonts w:ascii="宋体" w:hAnsi="宋体" w:cs="宋体" w:hint="eastAsia"/>
            <w:noProof/>
            <w:color w:val="auto"/>
          </w:rPr>
          <w:t>5.9</w:t>
        </w:r>
        <w:r w:rsidR="00C337CD" w:rsidRPr="003C6874">
          <w:rPr>
            <w:rStyle w:val="a7"/>
            <w:rFonts w:ascii="宋体" w:hAnsi="宋体" w:cs="宋体"/>
            <w:noProof/>
            <w:color w:val="auto"/>
          </w:rPr>
          <w:t xml:space="preserve"> </w:t>
        </w:r>
        <w:r w:rsidR="00C337CD" w:rsidRPr="003C6874">
          <w:rPr>
            <w:rStyle w:val="a7"/>
            <w:rFonts w:ascii="宋体" w:hAnsi="宋体" w:cs="宋体" w:hint="eastAsia"/>
            <w:noProof/>
            <w:color w:val="auto"/>
          </w:rPr>
          <w:t>温度补偿误差</w:t>
        </w:r>
        <w:r w:rsidR="000E0B49" w:rsidRPr="003C6874">
          <w:rPr>
            <w:noProof/>
            <w:webHidden/>
          </w:rPr>
          <w:tab/>
        </w:r>
        <w:r w:rsidRPr="003C6874">
          <w:rPr>
            <w:noProof/>
            <w:webHidden/>
          </w:rPr>
          <w:fldChar w:fldCharType="begin"/>
        </w:r>
        <w:r w:rsidR="000E0B49" w:rsidRPr="003C6874">
          <w:rPr>
            <w:noProof/>
            <w:webHidden/>
          </w:rPr>
          <w:instrText xml:space="preserve"> PAGEREF _Toc11312655 \h </w:instrText>
        </w:r>
        <w:r w:rsidRPr="003C6874">
          <w:rPr>
            <w:noProof/>
            <w:webHidden/>
          </w:rPr>
        </w:r>
        <w:r w:rsidRPr="003C6874">
          <w:rPr>
            <w:noProof/>
            <w:webHidden/>
          </w:rPr>
          <w:fldChar w:fldCharType="separate"/>
        </w:r>
        <w:r w:rsidR="000E0B49" w:rsidRPr="003C6874">
          <w:rPr>
            <w:noProof/>
            <w:webHidden/>
          </w:rPr>
          <w:t>4</w:t>
        </w:r>
        <w:r w:rsidRPr="003C6874">
          <w:rPr>
            <w:noProof/>
            <w:webHidden/>
          </w:rPr>
          <w:fldChar w:fldCharType="end"/>
        </w:r>
      </w:hyperlink>
    </w:p>
    <w:p w:rsidR="000E0B49" w:rsidRPr="003C6874" w:rsidRDefault="000C1693">
      <w:pPr>
        <w:pStyle w:val="10"/>
        <w:rPr>
          <w:rFonts w:asciiTheme="minorHAnsi" w:eastAsiaTheme="minorEastAsia" w:hAnsiTheme="minorHAnsi" w:cstheme="minorBidi"/>
          <w:b w:val="0"/>
          <w:bCs w:val="0"/>
          <w:noProof/>
          <w:sz w:val="21"/>
          <w:szCs w:val="22"/>
        </w:rPr>
      </w:pPr>
      <w:hyperlink w:anchor="_Toc11312656" w:history="1">
        <w:r w:rsidR="00C337CD" w:rsidRPr="003C6874">
          <w:rPr>
            <w:rStyle w:val="a7"/>
            <w:rFonts w:ascii="宋体" w:hAnsi="宋体" w:cs="宋体" w:hint="eastAsia"/>
            <w:noProof/>
            <w:color w:val="auto"/>
          </w:rPr>
          <w:t>6</w:t>
        </w:r>
        <w:r w:rsidR="000E0B49" w:rsidRPr="003C6874">
          <w:rPr>
            <w:rStyle w:val="a7"/>
            <w:rFonts w:ascii="宋体" w:hAnsi="宋体" w:cs="宋体"/>
            <w:noProof/>
            <w:color w:val="auto"/>
          </w:rPr>
          <w:t xml:space="preserve">  </w:t>
        </w:r>
        <w:r w:rsidR="00C337CD" w:rsidRPr="003C6874">
          <w:rPr>
            <w:rStyle w:val="a7"/>
            <w:rFonts w:ascii="宋体" w:hAnsi="宋体" w:cs="宋体" w:hint="eastAsia"/>
            <w:noProof/>
            <w:color w:val="auto"/>
          </w:rPr>
          <w:t xml:space="preserve"> 通用技术要求</w:t>
        </w:r>
        <w:r w:rsidR="000E0B49" w:rsidRPr="003C6874">
          <w:rPr>
            <w:noProof/>
            <w:webHidden/>
          </w:rPr>
          <w:tab/>
        </w:r>
        <w:r w:rsidRPr="003C6874">
          <w:rPr>
            <w:noProof/>
            <w:webHidden/>
          </w:rPr>
          <w:fldChar w:fldCharType="begin"/>
        </w:r>
        <w:r w:rsidR="000E0B49" w:rsidRPr="003C6874">
          <w:rPr>
            <w:noProof/>
            <w:webHidden/>
          </w:rPr>
          <w:instrText xml:space="preserve"> PAGEREF _Toc11312656 \h </w:instrText>
        </w:r>
        <w:r w:rsidRPr="003C6874">
          <w:rPr>
            <w:noProof/>
            <w:webHidden/>
          </w:rPr>
        </w:r>
        <w:r w:rsidRPr="003C6874">
          <w:rPr>
            <w:noProof/>
            <w:webHidden/>
          </w:rPr>
          <w:fldChar w:fldCharType="separate"/>
        </w:r>
        <w:r w:rsidR="000E0B49" w:rsidRPr="003C6874">
          <w:rPr>
            <w:noProof/>
            <w:webHidden/>
          </w:rPr>
          <w:t>4</w:t>
        </w:r>
        <w:r w:rsidRPr="003C6874">
          <w:rPr>
            <w:noProof/>
            <w:webHidden/>
          </w:rPr>
          <w:fldChar w:fldCharType="end"/>
        </w:r>
      </w:hyperlink>
    </w:p>
    <w:p w:rsidR="000E0B49" w:rsidRPr="003C6874" w:rsidRDefault="000C1693">
      <w:pPr>
        <w:pStyle w:val="10"/>
        <w:rPr>
          <w:rFonts w:asciiTheme="minorHAnsi" w:eastAsiaTheme="minorEastAsia" w:hAnsiTheme="minorHAnsi" w:cstheme="minorBidi"/>
          <w:b w:val="0"/>
          <w:bCs w:val="0"/>
          <w:noProof/>
          <w:sz w:val="21"/>
          <w:szCs w:val="22"/>
        </w:rPr>
      </w:pPr>
      <w:hyperlink w:anchor="_Toc11312657" w:history="1">
        <w:r w:rsidR="00C337CD" w:rsidRPr="003C6874">
          <w:rPr>
            <w:rStyle w:val="a7"/>
            <w:rFonts w:ascii="宋体" w:hAnsi="宋体" w:cs="宋体" w:hint="eastAsia"/>
            <w:noProof/>
            <w:color w:val="auto"/>
          </w:rPr>
          <w:t>6.1</w:t>
        </w:r>
        <w:r w:rsidR="000E0B49" w:rsidRPr="003C6874">
          <w:rPr>
            <w:rStyle w:val="a7"/>
            <w:rFonts w:ascii="宋体" w:hAnsi="宋体" w:cs="宋体"/>
            <w:noProof/>
            <w:color w:val="auto"/>
          </w:rPr>
          <w:t xml:space="preserve"> </w:t>
        </w:r>
        <w:r w:rsidR="00C337CD" w:rsidRPr="003C6874">
          <w:rPr>
            <w:rStyle w:val="a7"/>
            <w:rFonts w:ascii="宋体" w:hAnsi="宋体" w:cs="宋体" w:hint="eastAsia"/>
            <w:noProof/>
            <w:color w:val="auto"/>
          </w:rPr>
          <w:t>外观</w:t>
        </w:r>
        <w:r w:rsidR="000E0B49" w:rsidRPr="003C6874">
          <w:rPr>
            <w:noProof/>
            <w:webHidden/>
          </w:rPr>
          <w:tab/>
        </w:r>
        <w:r w:rsidR="00C337CD" w:rsidRPr="003C6874">
          <w:rPr>
            <w:rFonts w:hint="eastAsia"/>
            <w:noProof/>
            <w:webHidden/>
          </w:rPr>
          <w:t>4</w:t>
        </w:r>
      </w:hyperlink>
    </w:p>
    <w:p w:rsidR="000E0B49" w:rsidRPr="003C6874" w:rsidRDefault="000C1693">
      <w:pPr>
        <w:pStyle w:val="10"/>
        <w:rPr>
          <w:rFonts w:asciiTheme="minorHAnsi" w:eastAsiaTheme="minorEastAsia" w:hAnsiTheme="minorHAnsi" w:cstheme="minorBidi"/>
          <w:b w:val="0"/>
          <w:bCs w:val="0"/>
          <w:noProof/>
          <w:sz w:val="21"/>
          <w:szCs w:val="22"/>
        </w:rPr>
      </w:pPr>
      <w:hyperlink w:anchor="_Toc11312658" w:history="1">
        <w:r w:rsidR="00C337CD" w:rsidRPr="003C6874">
          <w:rPr>
            <w:rStyle w:val="a7"/>
            <w:rFonts w:ascii="宋体" w:hAnsi="宋体" w:cs="宋体" w:hint="eastAsia"/>
            <w:noProof/>
            <w:color w:val="auto"/>
          </w:rPr>
          <w:t>6.2</w:t>
        </w:r>
        <w:r w:rsidR="000E0B49" w:rsidRPr="003C6874">
          <w:rPr>
            <w:rStyle w:val="a7"/>
            <w:rFonts w:ascii="宋体" w:hAnsi="宋体" w:cs="宋体"/>
            <w:noProof/>
            <w:color w:val="auto"/>
          </w:rPr>
          <w:t xml:space="preserve"> </w:t>
        </w:r>
        <w:r w:rsidR="00C337CD" w:rsidRPr="003C6874">
          <w:rPr>
            <w:rStyle w:val="a7"/>
            <w:rFonts w:ascii="宋体" w:hAnsi="宋体" w:cs="宋体" w:hint="eastAsia"/>
            <w:noProof/>
            <w:color w:val="auto"/>
          </w:rPr>
          <w:t>接触电阻</w:t>
        </w:r>
        <w:r w:rsidR="000E0B49" w:rsidRPr="003C6874">
          <w:rPr>
            <w:noProof/>
            <w:webHidden/>
          </w:rPr>
          <w:tab/>
        </w:r>
        <w:r w:rsidR="00C337CD" w:rsidRPr="003C6874">
          <w:rPr>
            <w:rFonts w:hint="eastAsia"/>
            <w:noProof/>
            <w:webHidden/>
          </w:rPr>
          <w:t>5</w:t>
        </w:r>
      </w:hyperlink>
    </w:p>
    <w:p w:rsidR="000E0B49" w:rsidRPr="003C6874" w:rsidRDefault="000C1693">
      <w:pPr>
        <w:pStyle w:val="10"/>
      </w:pPr>
      <w:hyperlink w:anchor="_Toc11312659" w:history="1">
        <w:r w:rsidR="00C337CD" w:rsidRPr="003C6874">
          <w:rPr>
            <w:rStyle w:val="a7"/>
            <w:rFonts w:ascii="宋体" w:hAnsi="宋体" w:cs="宋体" w:hint="eastAsia"/>
            <w:noProof/>
            <w:color w:val="auto"/>
          </w:rPr>
          <w:t>6.3</w:t>
        </w:r>
        <w:r w:rsidR="000E0B49" w:rsidRPr="003C6874">
          <w:rPr>
            <w:rStyle w:val="a7"/>
            <w:rFonts w:ascii="宋体" w:hAnsi="宋体" w:cs="宋体"/>
            <w:noProof/>
            <w:color w:val="auto"/>
          </w:rPr>
          <w:t xml:space="preserve"> </w:t>
        </w:r>
        <w:r w:rsidR="00C337CD" w:rsidRPr="003C6874">
          <w:rPr>
            <w:rStyle w:val="a7"/>
            <w:rFonts w:ascii="宋体" w:hAnsi="宋体" w:cs="宋体" w:hint="eastAsia"/>
            <w:noProof/>
            <w:color w:val="auto"/>
          </w:rPr>
          <w:t>绝缘性能</w:t>
        </w:r>
        <w:r w:rsidR="000E0B49" w:rsidRPr="003C6874">
          <w:rPr>
            <w:noProof/>
            <w:webHidden/>
          </w:rPr>
          <w:tab/>
        </w:r>
        <w:r w:rsidR="00C337CD" w:rsidRPr="003C6874">
          <w:rPr>
            <w:rFonts w:hint="eastAsia"/>
            <w:noProof/>
            <w:webHidden/>
          </w:rPr>
          <w:t>5</w:t>
        </w:r>
      </w:hyperlink>
    </w:p>
    <w:p w:rsidR="00C337CD" w:rsidRPr="003C6874" w:rsidRDefault="000C1693" w:rsidP="00C337CD">
      <w:pPr>
        <w:pStyle w:val="10"/>
      </w:pPr>
      <w:hyperlink w:anchor="_Toc11312659" w:history="1">
        <w:r w:rsidR="00C337CD" w:rsidRPr="003C6874">
          <w:rPr>
            <w:rStyle w:val="a7"/>
            <w:rFonts w:ascii="宋体" w:hAnsi="宋体" w:cs="宋体" w:hint="eastAsia"/>
            <w:noProof/>
            <w:color w:val="auto"/>
          </w:rPr>
          <w:t>7</w:t>
        </w:r>
        <w:r w:rsidR="00C337CD" w:rsidRPr="003C6874">
          <w:rPr>
            <w:rStyle w:val="a7"/>
            <w:rFonts w:ascii="宋体" w:hAnsi="宋体" w:cs="宋体"/>
            <w:noProof/>
            <w:color w:val="auto"/>
          </w:rPr>
          <w:t xml:space="preserve"> </w:t>
        </w:r>
        <w:r w:rsidR="00C337CD" w:rsidRPr="003C6874">
          <w:rPr>
            <w:rStyle w:val="a7"/>
            <w:rFonts w:ascii="宋体" w:hAnsi="宋体" w:cs="宋体" w:hint="eastAsia"/>
            <w:noProof/>
            <w:color w:val="auto"/>
          </w:rPr>
          <w:t xml:space="preserve">  计量器具控制</w:t>
        </w:r>
        <w:r w:rsidR="00C337CD" w:rsidRPr="003C6874">
          <w:rPr>
            <w:noProof/>
            <w:webHidden/>
          </w:rPr>
          <w:tab/>
        </w:r>
        <w:r w:rsidR="00C337CD" w:rsidRPr="003C6874">
          <w:rPr>
            <w:rFonts w:hint="eastAsia"/>
            <w:noProof/>
            <w:webHidden/>
          </w:rPr>
          <w:t>5</w:t>
        </w:r>
      </w:hyperlink>
    </w:p>
    <w:p w:rsidR="00C337CD" w:rsidRPr="003C6874" w:rsidRDefault="000C1693" w:rsidP="00C337CD">
      <w:pPr>
        <w:pStyle w:val="10"/>
      </w:pPr>
      <w:hyperlink w:anchor="_Toc11312659" w:history="1">
        <w:r w:rsidR="00C337CD" w:rsidRPr="003C6874">
          <w:rPr>
            <w:rStyle w:val="a7"/>
            <w:rFonts w:ascii="宋体" w:hAnsi="宋体" w:cs="宋体" w:hint="eastAsia"/>
            <w:noProof/>
            <w:color w:val="auto"/>
          </w:rPr>
          <w:t>7.1</w:t>
        </w:r>
        <w:r w:rsidR="00C337CD" w:rsidRPr="003C6874">
          <w:rPr>
            <w:rStyle w:val="a7"/>
            <w:rFonts w:ascii="宋体" w:hAnsi="宋体" w:cs="宋体"/>
            <w:noProof/>
            <w:color w:val="auto"/>
          </w:rPr>
          <w:t xml:space="preserve"> </w:t>
        </w:r>
        <w:r w:rsidR="00C337CD" w:rsidRPr="003C6874">
          <w:rPr>
            <w:rStyle w:val="a7"/>
            <w:rFonts w:ascii="宋体" w:hAnsi="宋体" w:cs="宋体" w:hint="eastAsia"/>
            <w:noProof/>
            <w:color w:val="auto"/>
          </w:rPr>
          <w:t>检定条件</w:t>
        </w:r>
        <w:r w:rsidR="00C337CD" w:rsidRPr="003C6874">
          <w:rPr>
            <w:noProof/>
            <w:webHidden/>
          </w:rPr>
          <w:tab/>
        </w:r>
        <w:r w:rsidR="00C337CD" w:rsidRPr="003C6874">
          <w:rPr>
            <w:rFonts w:hint="eastAsia"/>
            <w:noProof/>
            <w:webHidden/>
          </w:rPr>
          <w:t>5</w:t>
        </w:r>
      </w:hyperlink>
    </w:p>
    <w:p w:rsidR="00C337CD" w:rsidRPr="003C6874" w:rsidRDefault="000C1693" w:rsidP="00C337CD">
      <w:pPr>
        <w:pStyle w:val="10"/>
      </w:pPr>
      <w:hyperlink w:anchor="_Toc11312659" w:history="1">
        <w:r w:rsidR="00C337CD" w:rsidRPr="003C6874">
          <w:rPr>
            <w:rStyle w:val="a7"/>
            <w:rFonts w:ascii="宋体" w:hAnsi="宋体" w:cs="宋体" w:hint="eastAsia"/>
            <w:noProof/>
            <w:color w:val="auto"/>
          </w:rPr>
          <w:t>7.2</w:t>
        </w:r>
        <w:r w:rsidR="00C337CD" w:rsidRPr="003C6874">
          <w:rPr>
            <w:rStyle w:val="a7"/>
            <w:rFonts w:ascii="宋体" w:hAnsi="宋体" w:cs="宋体"/>
            <w:noProof/>
            <w:color w:val="auto"/>
          </w:rPr>
          <w:t xml:space="preserve"> </w:t>
        </w:r>
        <w:r w:rsidR="00C337CD" w:rsidRPr="003C6874">
          <w:rPr>
            <w:rStyle w:val="a7"/>
            <w:rFonts w:ascii="宋体" w:hAnsi="宋体" w:cs="宋体" w:hint="eastAsia"/>
            <w:noProof/>
            <w:color w:val="auto"/>
          </w:rPr>
          <w:t>检定项目</w:t>
        </w:r>
        <w:r w:rsidR="00C337CD" w:rsidRPr="003C6874">
          <w:rPr>
            <w:noProof/>
            <w:webHidden/>
          </w:rPr>
          <w:tab/>
        </w:r>
        <w:r w:rsidR="00C337CD" w:rsidRPr="003C6874">
          <w:rPr>
            <w:rFonts w:hint="eastAsia"/>
            <w:noProof/>
            <w:webHidden/>
          </w:rPr>
          <w:t>6</w:t>
        </w:r>
      </w:hyperlink>
    </w:p>
    <w:p w:rsidR="00C337CD" w:rsidRPr="003C6874" w:rsidRDefault="000C1693" w:rsidP="00C337CD">
      <w:pPr>
        <w:pStyle w:val="10"/>
      </w:pPr>
      <w:hyperlink w:anchor="_Toc11312659" w:history="1">
        <w:r w:rsidR="00C337CD" w:rsidRPr="003C6874">
          <w:rPr>
            <w:rStyle w:val="a7"/>
            <w:rFonts w:ascii="宋体" w:hAnsi="宋体" w:cs="宋体" w:hint="eastAsia"/>
            <w:noProof/>
            <w:color w:val="auto"/>
          </w:rPr>
          <w:t>7.3</w:t>
        </w:r>
        <w:r w:rsidR="00C337CD" w:rsidRPr="003C6874">
          <w:rPr>
            <w:rStyle w:val="a7"/>
            <w:rFonts w:ascii="宋体" w:hAnsi="宋体" w:cs="宋体"/>
            <w:noProof/>
            <w:color w:val="auto"/>
          </w:rPr>
          <w:t xml:space="preserve"> </w:t>
        </w:r>
        <w:r w:rsidR="00C337CD" w:rsidRPr="003C6874">
          <w:rPr>
            <w:rStyle w:val="a7"/>
            <w:rFonts w:ascii="宋体" w:hAnsi="宋体" w:cs="宋体" w:hint="eastAsia"/>
            <w:noProof/>
            <w:color w:val="auto"/>
          </w:rPr>
          <w:t>检定方法</w:t>
        </w:r>
        <w:r w:rsidR="00C337CD" w:rsidRPr="003C6874">
          <w:rPr>
            <w:noProof/>
            <w:webHidden/>
          </w:rPr>
          <w:tab/>
        </w:r>
        <w:r w:rsidR="00C337CD" w:rsidRPr="003C6874">
          <w:rPr>
            <w:rFonts w:hint="eastAsia"/>
            <w:noProof/>
            <w:webHidden/>
          </w:rPr>
          <w:t>7</w:t>
        </w:r>
      </w:hyperlink>
    </w:p>
    <w:p w:rsidR="00C337CD" w:rsidRPr="003C6874" w:rsidRDefault="000C1693" w:rsidP="00C337CD">
      <w:pPr>
        <w:pStyle w:val="10"/>
      </w:pPr>
      <w:hyperlink w:anchor="_Toc11312659" w:history="1">
        <w:r w:rsidR="00C337CD" w:rsidRPr="003C6874">
          <w:rPr>
            <w:rStyle w:val="a7"/>
            <w:rFonts w:ascii="宋体" w:hAnsi="宋体" w:cs="宋体" w:hint="eastAsia"/>
            <w:noProof/>
            <w:color w:val="auto"/>
          </w:rPr>
          <w:t>7.4</w:t>
        </w:r>
        <w:r w:rsidR="00C337CD" w:rsidRPr="003C6874">
          <w:rPr>
            <w:rStyle w:val="a7"/>
            <w:rFonts w:ascii="宋体" w:hAnsi="宋体" w:cs="宋体"/>
            <w:noProof/>
            <w:color w:val="auto"/>
          </w:rPr>
          <w:t xml:space="preserve"> </w:t>
        </w:r>
        <w:r w:rsidR="00C337CD" w:rsidRPr="003C6874">
          <w:rPr>
            <w:rStyle w:val="a7"/>
            <w:rFonts w:ascii="宋体" w:hAnsi="宋体" w:cs="宋体" w:hint="eastAsia"/>
            <w:noProof/>
            <w:color w:val="auto"/>
          </w:rPr>
          <w:t>检定结果的处理</w:t>
        </w:r>
        <w:r w:rsidR="00C337CD" w:rsidRPr="003C6874">
          <w:rPr>
            <w:noProof/>
            <w:webHidden/>
          </w:rPr>
          <w:tab/>
        </w:r>
        <w:r w:rsidR="00C337CD" w:rsidRPr="003C6874">
          <w:rPr>
            <w:rFonts w:hint="eastAsia"/>
            <w:noProof/>
            <w:webHidden/>
          </w:rPr>
          <w:t>9</w:t>
        </w:r>
      </w:hyperlink>
    </w:p>
    <w:p w:rsidR="00C337CD" w:rsidRPr="003C6874" w:rsidRDefault="000C1693" w:rsidP="00C337CD">
      <w:pPr>
        <w:pStyle w:val="10"/>
      </w:pPr>
      <w:hyperlink w:anchor="_Toc11312659" w:history="1">
        <w:r w:rsidR="00C337CD" w:rsidRPr="003C6874">
          <w:rPr>
            <w:rStyle w:val="a7"/>
            <w:rFonts w:ascii="宋体" w:hAnsi="宋体" w:cs="宋体" w:hint="eastAsia"/>
            <w:noProof/>
            <w:color w:val="auto"/>
          </w:rPr>
          <w:t>7.5</w:t>
        </w:r>
        <w:r w:rsidR="00C337CD" w:rsidRPr="003C6874">
          <w:rPr>
            <w:rStyle w:val="a7"/>
            <w:rFonts w:ascii="宋体" w:hAnsi="宋体" w:cs="宋体"/>
            <w:noProof/>
            <w:color w:val="auto"/>
          </w:rPr>
          <w:t xml:space="preserve"> </w:t>
        </w:r>
        <w:r w:rsidR="00C337CD" w:rsidRPr="003C6874">
          <w:rPr>
            <w:rStyle w:val="a7"/>
            <w:rFonts w:ascii="宋体" w:hAnsi="宋体" w:cs="宋体" w:hint="eastAsia"/>
            <w:noProof/>
            <w:color w:val="auto"/>
          </w:rPr>
          <w:t>检定周期</w:t>
        </w:r>
        <w:r w:rsidR="00C337CD" w:rsidRPr="003C6874">
          <w:rPr>
            <w:noProof/>
            <w:webHidden/>
          </w:rPr>
          <w:tab/>
        </w:r>
        <w:r w:rsidR="00C337CD" w:rsidRPr="003C6874">
          <w:rPr>
            <w:rFonts w:hint="eastAsia"/>
            <w:noProof/>
            <w:webHidden/>
          </w:rPr>
          <w:t>9</w:t>
        </w:r>
      </w:hyperlink>
    </w:p>
    <w:p w:rsidR="000E0B49" w:rsidRPr="003C6874" w:rsidRDefault="000C1693">
      <w:pPr>
        <w:pStyle w:val="10"/>
        <w:rPr>
          <w:rFonts w:asciiTheme="minorHAnsi" w:eastAsiaTheme="minorEastAsia" w:hAnsiTheme="minorHAnsi" w:cstheme="minorBidi"/>
          <w:b w:val="0"/>
          <w:bCs w:val="0"/>
          <w:noProof/>
          <w:sz w:val="21"/>
          <w:szCs w:val="22"/>
        </w:rPr>
      </w:pPr>
      <w:hyperlink w:anchor="_Toc11312660" w:history="1">
        <w:r w:rsidR="000E0B49" w:rsidRPr="003C6874">
          <w:rPr>
            <w:rStyle w:val="a7"/>
            <w:rFonts w:hint="eastAsia"/>
            <w:noProof/>
            <w:color w:val="auto"/>
          </w:rPr>
          <w:t>附录</w:t>
        </w:r>
        <w:r w:rsidR="000E0B49" w:rsidRPr="003C6874">
          <w:rPr>
            <w:rStyle w:val="a7"/>
            <w:noProof/>
            <w:color w:val="auto"/>
          </w:rPr>
          <w:t>A</w:t>
        </w:r>
        <w:r w:rsidR="000E0B49" w:rsidRPr="003C6874">
          <w:rPr>
            <w:noProof/>
            <w:webHidden/>
          </w:rPr>
          <w:tab/>
        </w:r>
        <w:r w:rsidR="00C337CD" w:rsidRPr="003C6874">
          <w:rPr>
            <w:rFonts w:hint="eastAsia"/>
            <w:noProof/>
            <w:webHidden/>
          </w:rPr>
          <w:t>10</w:t>
        </w:r>
      </w:hyperlink>
    </w:p>
    <w:p w:rsidR="000E0B49" w:rsidRPr="003C6874" w:rsidRDefault="000C1693">
      <w:pPr>
        <w:pStyle w:val="10"/>
      </w:pPr>
      <w:hyperlink w:anchor="_Toc11312661" w:history="1">
        <w:r w:rsidR="000E0B49" w:rsidRPr="003C6874">
          <w:rPr>
            <w:rStyle w:val="a7"/>
            <w:rFonts w:hint="eastAsia"/>
            <w:noProof/>
            <w:color w:val="auto"/>
          </w:rPr>
          <w:t>附录</w:t>
        </w:r>
        <w:r w:rsidR="000E0B49" w:rsidRPr="003C6874">
          <w:rPr>
            <w:rStyle w:val="a7"/>
            <w:noProof/>
            <w:color w:val="auto"/>
          </w:rPr>
          <w:t>B</w:t>
        </w:r>
        <w:r w:rsidR="000E0B49" w:rsidRPr="003C6874">
          <w:rPr>
            <w:noProof/>
            <w:webHidden/>
          </w:rPr>
          <w:tab/>
        </w:r>
        <w:r w:rsidR="00C337CD" w:rsidRPr="003C6874">
          <w:rPr>
            <w:rFonts w:hint="eastAsia"/>
            <w:noProof/>
            <w:webHidden/>
          </w:rPr>
          <w:t>12</w:t>
        </w:r>
      </w:hyperlink>
    </w:p>
    <w:p w:rsidR="00C337CD" w:rsidRDefault="000C1693" w:rsidP="00C337CD">
      <w:pPr>
        <w:pStyle w:val="10"/>
      </w:pPr>
      <w:hyperlink w:anchor="_Toc11312659" w:history="1">
        <w:r w:rsidR="00C337CD" w:rsidRPr="003C6874">
          <w:rPr>
            <w:rStyle w:val="a7"/>
            <w:rFonts w:ascii="宋体" w:hAnsi="宋体" w:cs="宋体" w:hint="eastAsia"/>
            <w:noProof/>
            <w:color w:val="auto"/>
          </w:rPr>
          <w:t>附录C</w:t>
        </w:r>
        <w:r w:rsidR="00C337CD" w:rsidRPr="003C6874">
          <w:rPr>
            <w:noProof/>
            <w:webHidden/>
          </w:rPr>
          <w:tab/>
        </w:r>
        <w:r w:rsidR="00C337CD" w:rsidRPr="003C6874">
          <w:rPr>
            <w:rFonts w:hint="eastAsia"/>
            <w:noProof/>
            <w:webHidden/>
          </w:rPr>
          <w:t>13</w:t>
        </w:r>
      </w:hyperlink>
    </w:p>
    <w:p w:rsidR="00350D94" w:rsidRPr="009A764C" w:rsidRDefault="000C1693" w:rsidP="00C337CD">
      <w:pPr>
        <w:tabs>
          <w:tab w:val="decimal" w:pos="1800"/>
          <w:tab w:val="decimal" w:pos="6660"/>
        </w:tabs>
        <w:snapToGrid w:val="0"/>
        <w:spacing w:line="360" w:lineRule="auto"/>
        <w:jc w:val="center"/>
        <w:rPr>
          <w:rFonts w:ascii="Cambria" w:hAnsi="Cambria" w:cs="Cambria"/>
          <w:b/>
          <w:bCs/>
          <w:sz w:val="32"/>
          <w:szCs w:val="32"/>
        </w:rPr>
      </w:pPr>
      <w:r w:rsidRPr="009A764C">
        <w:rPr>
          <w:rFonts w:ascii="宋体" w:hAnsi="宋体" w:cs="宋体"/>
          <w:b/>
          <w:bCs/>
        </w:rPr>
        <w:fldChar w:fldCharType="end"/>
      </w:r>
    </w:p>
    <w:p w:rsidR="00350D94" w:rsidRPr="009A764C" w:rsidRDefault="00350D94" w:rsidP="00BF25F4">
      <w:pPr>
        <w:pStyle w:val="af1"/>
        <w:rPr>
          <w:rFonts w:cs="Times New Roman"/>
        </w:rPr>
      </w:pPr>
      <w:bookmarkStart w:id="2" w:name="_Toc387323142"/>
      <w:bookmarkStart w:id="3" w:name="_Toc11312639"/>
      <w:r w:rsidRPr="009A764C">
        <w:rPr>
          <w:rFonts w:cs="宋体" w:hint="eastAsia"/>
        </w:rPr>
        <w:lastRenderedPageBreak/>
        <w:t>引言</w:t>
      </w:r>
      <w:bookmarkEnd w:id="2"/>
      <w:bookmarkEnd w:id="3"/>
    </w:p>
    <w:p w:rsidR="00350D94" w:rsidRPr="009A764C" w:rsidRDefault="00350D94" w:rsidP="004F3A95">
      <w:pPr>
        <w:spacing w:line="360" w:lineRule="auto"/>
        <w:ind w:firstLineChars="200" w:firstLine="480"/>
        <w:rPr>
          <w:rFonts w:ascii="宋体"/>
          <w:sz w:val="24"/>
          <w:szCs w:val="24"/>
        </w:rPr>
      </w:pPr>
      <w:r w:rsidRPr="009A764C">
        <w:rPr>
          <w:rFonts w:ascii="宋体" w:hAnsi="宋体" w:cs="宋体"/>
          <w:sz w:val="24"/>
          <w:szCs w:val="24"/>
        </w:rPr>
        <w:t>JJF 1001</w:t>
      </w:r>
      <w:r w:rsidRPr="009A764C">
        <w:rPr>
          <w:rFonts w:ascii="宋体" w:hAnsi="宋体" w:cs="宋体" w:hint="eastAsia"/>
          <w:sz w:val="24"/>
          <w:szCs w:val="24"/>
        </w:rPr>
        <w:t>《通用计量术语及定义》、</w:t>
      </w:r>
      <w:r w:rsidRPr="009A764C">
        <w:rPr>
          <w:rFonts w:ascii="宋体" w:hAnsi="宋体" w:cs="宋体"/>
          <w:sz w:val="24"/>
          <w:szCs w:val="24"/>
        </w:rPr>
        <w:t>JJF</w:t>
      </w:r>
      <w:r>
        <w:rPr>
          <w:rFonts w:ascii="宋体" w:hAnsi="宋体" w:cs="宋体"/>
          <w:sz w:val="24"/>
          <w:szCs w:val="24"/>
        </w:rPr>
        <w:t xml:space="preserve"> </w:t>
      </w:r>
      <w:r w:rsidRPr="009A764C">
        <w:rPr>
          <w:rFonts w:ascii="宋体" w:hAnsi="宋体" w:cs="宋体"/>
          <w:sz w:val="24"/>
          <w:szCs w:val="24"/>
        </w:rPr>
        <w:t>1002</w:t>
      </w:r>
      <w:r w:rsidRPr="009A764C">
        <w:rPr>
          <w:rFonts w:ascii="宋体" w:hAnsi="宋体" w:cs="宋体" w:hint="eastAsia"/>
          <w:sz w:val="24"/>
          <w:szCs w:val="24"/>
        </w:rPr>
        <w:t>《国家计量检定规程编写规则》、</w:t>
      </w:r>
      <w:r w:rsidRPr="009A764C">
        <w:rPr>
          <w:rFonts w:ascii="宋体" w:hAnsi="宋体" w:cs="宋体"/>
          <w:sz w:val="24"/>
          <w:szCs w:val="24"/>
        </w:rPr>
        <w:t>JJF</w:t>
      </w:r>
      <w:r>
        <w:rPr>
          <w:rFonts w:ascii="宋体" w:hAnsi="宋体" w:cs="宋体"/>
          <w:sz w:val="24"/>
          <w:szCs w:val="24"/>
        </w:rPr>
        <w:t xml:space="preserve"> </w:t>
      </w:r>
      <w:r w:rsidRPr="009A764C">
        <w:rPr>
          <w:rFonts w:ascii="宋体" w:hAnsi="宋体" w:cs="宋体"/>
          <w:sz w:val="24"/>
          <w:szCs w:val="24"/>
        </w:rPr>
        <w:t>1059.1-2012</w:t>
      </w:r>
      <w:r w:rsidRPr="009A764C">
        <w:rPr>
          <w:rFonts w:ascii="宋体" w:hAnsi="宋体" w:cs="宋体" w:hint="eastAsia"/>
          <w:sz w:val="24"/>
          <w:szCs w:val="24"/>
        </w:rPr>
        <w:t>《测量不确定度评定与表示》等规范，共同构成本规程制定工作的基础性系列规范。</w:t>
      </w:r>
    </w:p>
    <w:p w:rsidR="003712D8" w:rsidRDefault="003712D8" w:rsidP="003712D8">
      <w:pPr>
        <w:spacing w:line="360" w:lineRule="auto"/>
        <w:ind w:firstLineChars="200" w:firstLine="480"/>
        <w:rPr>
          <w:rFonts w:ascii="宋体" w:hAnsi="宋体"/>
          <w:bCs/>
          <w:sz w:val="24"/>
        </w:rPr>
      </w:pPr>
      <w:r w:rsidRPr="00D86FE5">
        <w:rPr>
          <w:rFonts w:hint="eastAsia"/>
          <w:sz w:val="24"/>
        </w:rPr>
        <w:t>与</w:t>
      </w:r>
      <w:r w:rsidRPr="00D86FE5">
        <w:rPr>
          <w:sz w:val="24"/>
        </w:rPr>
        <w:t>JJG</w:t>
      </w:r>
      <w:r>
        <w:rPr>
          <w:rFonts w:hint="eastAsia"/>
          <w:sz w:val="24"/>
        </w:rPr>
        <w:t>1073</w:t>
      </w:r>
      <w:r w:rsidRPr="00D86FE5">
        <w:rPr>
          <w:sz w:val="24"/>
        </w:rPr>
        <w:t>-20</w:t>
      </w:r>
      <w:r>
        <w:rPr>
          <w:rFonts w:hint="eastAsia"/>
          <w:sz w:val="24"/>
        </w:rPr>
        <w:t>11</w:t>
      </w:r>
      <w:r w:rsidRPr="00D86FE5">
        <w:rPr>
          <w:rFonts w:hint="eastAsia"/>
          <w:sz w:val="24"/>
        </w:rPr>
        <w:t>《</w:t>
      </w:r>
      <w:r>
        <w:rPr>
          <w:rFonts w:hint="eastAsia"/>
          <w:sz w:val="24"/>
        </w:rPr>
        <w:t>压力式六氟化硫气体密度控制器</w:t>
      </w:r>
      <w:r w:rsidRPr="00D86FE5">
        <w:rPr>
          <w:rFonts w:hint="eastAsia"/>
          <w:sz w:val="24"/>
        </w:rPr>
        <w:t>》国家计量检定规程</w:t>
      </w:r>
      <w:r w:rsidRPr="00D86FE5">
        <w:rPr>
          <w:rFonts w:ascii="宋体" w:hAnsi="宋体" w:hint="eastAsia"/>
          <w:bCs/>
          <w:sz w:val="24"/>
        </w:rPr>
        <w:t>相比，除编辑性修改外，主要技术变化如下：</w:t>
      </w:r>
    </w:p>
    <w:p w:rsidR="003712D8" w:rsidRDefault="00E07150" w:rsidP="003712D8">
      <w:pPr>
        <w:spacing w:line="360" w:lineRule="auto"/>
        <w:ind w:firstLineChars="200" w:firstLine="480"/>
        <w:rPr>
          <w:rFonts w:ascii="宋体" w:hAnsi="宋体" w:cs="宋体"/>
          <w:sz w:val="24"/>
          <w:szCs w:val="24"/>
        </w:rPr>
      </w:pPr>
      <w:r>
        <w:rPr>
          <w:rFonts w:ascii="宋体" w:hAnsi="宋体" w:hint="eastAsia"/>
          <w:bCs/>
          <w:sz w:val="24"/>
        </w:rPr>
        <w:t>按</w:t>
      </w:r>
      <w:r w:rsidRPr="009A764C">
        <w:rPr>
          <w:rFonts w:ascii="宋体" w:hAnsi="宋体" w:cs="宋体"/>
          <w:sz w:val="24"/>
          <w:szCs w:val="24"/>
        </w:rPr>
        <w:t>JJF</w:t>
      </w:r>
      <w:r>
        <w:rPr>
          <w:rFonts w:ascii="宋体" w:hAnsi="宋体" w:cs="宋体"/>
          <w:sz w:val="24"/>
          <w:szCs w:val="24"/>
        </w:rPr>
        <w:t xml:space="preserve"> </w:t>
      </w:r>
      <w:r w:rsidRPr="009A764C">
        <w:rPr>
          <w:rFonts w:ascii="宋体" w:hAnsi="宋体" w:cs="宋体"/>
          <w:sz w:val="24"/>
          <w:szCs w:val="24"/>
        </w:rPr>
        <w:t>1002</w:t>
      </w:r>
      <w:r w:rsidRPr="009A764C">
        <w:rPr>
          <w:rFonts w:ascii="宋体" w:hAnsi="宋体" w:cs="宋体" w:hint="eastAsia"/>
          <w:sz w:val="24"/>
          <w:szCs w:val="24"/>
        </w:rPr>
        <w:t>《国家计量检定规程编写规则》</w:t>
      </w:r>
      <w:r>
        <w:rPr>
          <w:rFonts w:ascii="宋体" w:hAnsi="宋体" w:cs="宋体" w:hint="eastAsia"/>
          <w:sz w:val="24"/>
          <w:szCs w:val="24"/>
        </w:rPr>
        <w:t>的要求，引言为必备内容，故增加了引言部分的内容；</w:t>
      </w:r>
    </w:p>
    <w:p w:rsidR="00D66D6F" w:rsidRPr="003C6874" w:rsidRDefault="0082054F" w:rsidP="00D66D6F">
      <w:pPr>
        <w:spacing w:line="360" w:lineRule="auto"/>
        <w:ind w:firstLineChars="200" w:firstLine="480"/>
        <w:rPr>
          <w:sz w:val="24"/>
          <w:szCs w:val="24"/>
        </w:rPr>
      </w:pPr>
      <w:r w:rsidRPr="003C6874">
        <w:rPr>
          <w:rFonts w:hint="eastAsia"/>
          <w:sz w:val="24"/>
          <w:szCs w:val="24"/>
        </w:rPr>
        <w:t>对适用范围进行了调整</w:t>
      </w:r>
      <w:r w:rsidR="00FF4F02" w:rsidRPr="003C6874">
        <w:rPr>
          <w:rFonts w:hint="eastAsia"/>
          <w:sz w:val="24"/>
          <w:szCs w:val="24"/>
        </w:rPr>
        <w:t>；</w:t>
      </w:r>
    </w:p>
    <w:p w:rsidR="00E07150" w:rsidRPr="003C6874" w:rsidRDefault="00B35F70" w:rsidP="003712D8">
      <w:pPr>
        <w:spacing w:line="360" w:lineRule="auto"/>
        <w:ind w:firstLineChars="200" w:firstLine="480"/>
        <w:rPr>
          <w:rFonts w:ascii="宋体"/>
          <w:bCs/>
          <w:sz w:val="24"/>
        </w:rPr>
      </w:pPr>
      <w:r w:rsidRPr="003C6874">
        <w:rPr>
          <w:rFonts w:ascii="宋体" w:hint="eastAsia"/>
          <w:bCs/>
          <w:sz w:val="24"/>
        </w:rPr>
        <w:t>对准确度等级和最大允许误差的技术要求进行了调整</w:t>
      </w:r>
      <w:r w:rsidR="00755961" w:rsidRPr="003C6874">
        <w:rPr>
          <w:rFonts w:ascii="宋体" w:hint="eastAsia"/>
          <w:bCs/>
          <w:sz w:val="24"/>
        </w:rPr>
        <w:t>；</w:t>
      </w:r>
    </w:p>
    <w:p w:rsidR="00E07150" w:rsidRPr="003C6874" w:rsidRDefault="00B35F70" w:rsidP="003712D8">
      <w:pPr>
        <w:spacing w:line="360" w:lineRule="auto"/>
        <w:ind w:firstLineChars="200" w:firstLine="480"/>
        <w:rPr>
          <w:rFonts w:ascii="宋体"/>
          <w:bCs/>
          <w:sz w:val="24"/>
        </w:rPr>
      </w:pPr>
      <w:r w:rsidRPr="003C6874">
        <w:rPr>
          <w:rFonts w:ascii="宋体" w:hint="eastAsia"/>
          <w:bCs/>
          <w:sz w:val="24"/>
        </w:rPr>
        <w:t>对设定点偏差和切换差的技术要求及检定方法进行了修改；</w:t>
      </w:r>
    </w:p>
    <w:p w:rsidR="00C7743B" w:rsidRPr="003C6874" w:rsidRDefault="00B14603" w:rsidP="003712D8">
      <w:pPr>
        <w:spacing w:line="360" w:lineRule="auto"/>
        <w:ind w:firstLineChars="200" w:firstLine="480"/>
        <w:rPr>
          <w:sz w:val="24"/>
          <w:szCs w:val="24"/>
        </w:rPr>
      </w:pPr>
      <w:r w:rsidRPr="003C6874">
        <w:rPr>
          <w:rFonts w:hint="eastAsia"/>
          <w:sz w:val="24"/>
          <w:szCs w:val="24"/>
        </w:rPr>
        <w:t>以报警压力作为检定点进行</w:t>
      </w:r>
      <w:r w:rsidR="00C7743B" w:rsidRPr="003C6874">
        <w:rPr>
          <w:rFonts w:hint="eastAsia"/>
          <w:sz w:val="24"/>
          <w:szCs w:val="24"/>
        </w:rPr>
        <w:t>温度补偿</w:t>
      </w:r>
      <w:r w:rsidR="00231C46" w:rsidRPr="003C6874">
        <w:rPr>
          <w:rFonts w:hint="eastAsia"/>
          <w:sz w:val="24"/>
          <w:szCs w:val="24"/>
        </w:rPr>
        <w:t>误差的</w:t>
      </w:r>
      <w:r w:rsidR="005E6255" w:rsidRPr="003C6874">
        <w:rPr>
          <w:rFonts w:hint="eastAsia"/>
          <w:sz w:val="24"/>
          <w:szCs w:val="24"/>
        </w:rPr>
        <w:t>试验</w:t>
      </w:r>
      <w:r w:rsidR="0036457F" w:rsidRPr="003C6874">
        <w:rPr>
          <w:rFonts w:hint="eastAsia"/>
          <w:sz w:val="24"/>
          <w:szCs w:val="24"/>
        </w:rPr>
        <w:t>；</w:t>
      </w:r>
    </w:p>
    <w:p w:rsidR="00B14603" w:rsidRPr="003C6874" w:rsidRDefault="00B14603" w:rsidP="003712D8">
      <w:pPr>
        <w:spacing w:line="360" w:lineRule="auto"/>
        <w:ind w:firstLineChars="200" w:firstLine="480"/>
        <w:rPr>
          <w:sz w:val="24"/>
          <w:szCs w:val="24"/>
        </w:rPr>
      </w:pPr>
      <w:r w:rsidRPr="003C6874">
        <w:rPr>
          <w:rFonts w:hint="eastAsia"/>
          <w:sz w:val="24"/>
          <w:szCs w:val="24"/>
        </w:rPr>
        <w:t>增加</w:t>
      </w:r>
      <w:r w:rsidR="003C6874">
        <w:rPr>
          <w:rFonts w:hint="eastAsia"/>
          <w:sz w:val="24"/>
          <w:szCs w:val="24"/>
        </w:rPr>
        <w:t>了</w:t>
      </w:r>
      <w:r w:rsidRPr="003C6874">
        <w:rPr>
          <w:rFonts w:hint="eastAsia"/>
          <w:sz w:val="24"/>
          <w:szCs w:val="24"/>
        </w:rPr>
        <w:t>接点接触电阻的</w:t>
      </w:r>
      <w:r w:rsidR="0036457F" w:rsidRPr="003C6874">
        <w:rPr>
          <w:rFonts w:hint="eastAsia"/>
          <w:sz w:val="24"/>
          <w:szCs w:val="24"/>
        </w:rPr>
        <w:t>技术</w:t>
      </w:r>
      <w:r w:rsidRPr="003C6874">
        <w:rPr>
          <w:rFonts w:hint="eastAsia"/>
          <w:sz w:val="24"/>
          <w:szCs w:val="24"/>
        </w:rPr>
        <w:t>要求</w:t>
      </w:r>
      <w:r w:rsidR="0036457F" w:rsidRPr="003C6874">
        <w:rPr>
          <w:rFonts w:hint="eastAsia"/>
          <w:sz w:val="24"/>
          <w:szCs w:val="24"/>
        </w:rPr>
        <w:t>及检定方法；</w:t>
      </w:r>
    </w:p>
    <w:p w:rsidR="00600AEF" w:rsidRPr="003C6874" w:rsidRDefault="003C6874" w:rsidP="003712D8">
      <w:pPr>
        <w:spacing w:line="360" w:lineRule="auto"/>
        <w:ind w:firstLineChars="200" w:firstLine="480"/>
        <w:rPr>
          <w:sz w:val="24"/>
          <w:szCs w:val="24"/>
        </w:rPr>
      </w:pPr>
      <w:r>
        <w:rPr>
          <w:rFonts w:hint="eastAsia"/>
          <w:sz w:val="24"/>
          <w:szCs w:val="24"/>
        </w:rPr>
        <w:t>将</w:t>
      </w:r>
      <w:r w:rsidR="0036457F" w:rsidRPr="003C6874">
        <w:rPr>
          <w:rFonts w:hint="eastAsia"/>
          <w:sz w:val="24"/>
          <w:szCs w:val="24"/>
        </w:rPr>
        <w:t>六氟化硫</w:t>
      </w:r>
      <w:r w:rsidR="00600AEF" w:rsidRPr="003C6874">
        <w:rPr>
          <w:rFonts w:hint="eastAsia"/>
          <w:sz w:val="24"/>
          <w:szCs w:val="24"/>
        </w:rPr>
        <w:t>气体检漏仪的灵敏度</w:t>
      </w:r>
      <w:r w:rsidR="0036457F" w:rsidRPr="003C6874">
        <w:rPr>
          <w:rFonts w:hint="eastAsia"/>
          <w:sz w:val="24"/>
          <w:szCs w:val="24"/>
        </w:rPr>
        <w:t>要求</w:t>
      </w:r>
      <w:r w:rsidR="00FF4F02" w:rsidRPr="003C6874">
        <w:rPr>
          <w:rFonts w:hint="eastAsia"/>
          <w:sz w:val="24"/>
          <w:szCs w:val="24"/>
        </w:rPr>
        <w:t>修</w:t>
      </w:r>
      <w:r w:rsidR="00600AEF" w:rsidRPr="003C6874">
        <w:rPr>
          <w:rFonts w:ascii="Batang" w:hAnsi="Batang" w:hint="eastAsia"/>
          <w:kern w:val="0"/>
          <w:sz w:val="24"/>
          <w:szCs w:val="24"/>
        </w:rPr>
        <w:t>改为</w:t>
      </w:r>
      <w:r w:rsidR="00600AEF" w:rsidRPr="003C6874">
        <w:rPr>
          <w:rFonts w:ascii="宋体" w:hAnsi="宋体" w:hint="eastAsia"/>
          <w:kern w:val="0"/>
          <w:sz w:val="24"/>
          <w:szCs w:val="24"/>
        </w:rPr>
        <w:t>不小于</w:t>
      </w:r>
      <w:r w:rsidR="00600AEF" w:rsidRPr="003C6874">
        <w:rPr>
          <w:rFonts w:ascii="Batang" w:eastAsia="Batang" w:hAnsi="Batang" w:hint="eastAsia"/>
          <w:kern w:val="0"/>
          <w:sz w:val="24"/>
          <w:szCs w:val="24"/>
        </w:rPr>
        <w:t>10</w:t>
      </w:r>
      <w:r w:rsidR="00600AEF" w:rsidRPr="003C6874">
        <w:rPr>
          <w:rFonts w:ascii="Batang" w:eastAsia="Batang" w:hAnsi="Batang" w:hint="eastAsia"/>
          <w:kern w:val="0"/>
          <w:sz w:val="24"/>
          <w:szCs w:val="24"/>
          <w:vertAlign w:val="superscript"/>
        </w:rPr>
        <w:t>－</w:t>
      </w:r>
      <w:r w:rsidR="00600AEF" w:rsidRPr="003C6874">
        <w:rPr>
          <w:rFonts w:ascii="Batang" w:hAnsi="Batang" w:hint="eastAsia"/>
          <w:kern w:val="0"/>
          <w:sz w:val="24"/>
          <w:szCs w:val="24"/>
          <w:vertAlign w:val="superscript"/>
        </w:rPr>
        <w:t>6</w:t>
      </w:r>
      <w:r w:rsidR="002D29C4" w:rsidRPr="003C6874">
        <w:rPr>
          <w:rFonts w:ascii="Batang" w:hAnsi="Batang" w:hint="eastAsia"/>
          <w:kern w:val="0"/>
          <w:sz w:val="24"/>
          <w:szCs w:val="24"/>
        </w:rPr>
        <w:t>；</w:t>
      </w:r>
    </w:p>
    <w:p w:rsidR="00C7743B" w:rsidRPr="003C6874" w:rsidRDefault="003C6874" w:rsidP="003712D8">
      <w:pPr>
        <w:spacing w:line="360" w:lineRule="auto"/>
        <w:ind w:firstLineChars="200" w:firstLine="480"/>
        <w:rPr>
          <w:sz w:val="24"/>
          <w:szCs w:val="24"/>
        </w:rPr>
      </w:pPr>
      <w:r>
        <w:rPr>
          <w:rFonts w:hint="eastAsia"/>
          <w:sz w:val="24"/>
          <w:szCs w:val="24"/>
        </w:rPr>
        <w:t>将</w:t>
      </w:r>
      <w:r w:rsidR="00B14603" w:rsidRPr="003C6874">
        <w:rPr>
          <w:rFonts w:hint="eastAsia"/>
          <w:sz w:val="24"/>
          <w:szCs w:val="24"/>
        </w:rPr>
        <w:t>环境条件中</w:t>
      </w:r>
      <w:r w:rsidR="00FF4F02" w:rsidRPr="003C6874">
        <w:rPr>
          <w:rFonts w:hint="eastAsia"/>
          <w:sz w:val="24"/>
          <w:szCs w:val="24"/>
        </w:rPr>
        <w:t>的</w:t>
      </w:r>
      <w:r w:rsidR="00FF4F02" w:rsidRPr="003C6874">
        <w:rPr>
          <w:rFonts w:cs="宋体" w:hint="eastAsia"/>
          <w:sz w:val="24"/>
          <w:szCs w:val="24"/>
        </w:rPr>
        <w:t>检定温度修改为</w:t>
      </w:r>
      <w:r w:rsidR="00FF4F02" w:rsidRPr="003C6874">
        <w:rPr>
          <w:sz w:val="24"/>
          <w:szCs w:val="24"/>
        </w:rPr>
        <w:t>20</w:t>
      </w:r>
      <w:r w:rsidR="00FF4F02" w:rsidRPr="003C6874">
        <w:rPr>
          <w:rFonts w:cs="宋体" w:hint="eastAsia"/>
          <w:sz w:val="24"/>
          <w:szCs w:val="24"/>
        </w:rPr>
        <w:t>℃±</w:t>
      </w:r>
      <w:r w:rsidR="00FF4F02" w:rsidRPr="003C6874">
        <w:rPr>
          <w:rFonts w:cs="宋体" w:hint="eastAsia"/>
          <w:sz w:val="24"/>
          <w:szCs w:val="24"/>
        </w:rPr>
        <w:t>1.5</w:t>
      </w:r>
      <w:r w:rsidR="002D29C4" w:rsidRPr="003C6874">
        <w:rPr>
          <w:rFonts w:cs="宋体" w:hint="eastAsia"/>
          <w:sz w:val="24"/>
          <w:szCs w:val="24"/>
        </w:rPr>
        <w:t>℃，</w:t>
      </w:r>
      <w:r w:rsidR="00B14603" w:rsidRPr="003C6874">
        <w:rPr>
          <w:rFonts w:hint="eastAsia"/>
          <w:sz w:val="24"/>
          <w:szCs w:val="24"/>
        </w:rPr>
        <w:t>去掉</w:t>
      </w:r>
      <w:r>
        <w:rPr>
          <w:rFonts w:hint="eastAsia"/>
          <w:sz w:val="24"/>
          <w:szCs w:val="24"/>
        </w:rPr>
        <w:t>了</w:t>
      </w:r>
      <w:r w:rsidR="00FF4F02" w:rsidRPr="003C6874">
        <w:rPr>
          <w:rFonts w:hint="eastAsia"/>
          <w:sz w:val="24"/>
          <w:szCs w:val="24"/>
        </w:rPr>
        <w:t>环境</w:t>
      </w:r>
      <w:r w:rsidR="00B14603" w:rsidRPr="003C6874">
        <w:rPr>
          <w:rFonts w:hint="eastAsia"/>
          <w:sz w:val="24"/>
          <w:szCs w:val="24"/>
        </w:rPr>
        <w:t>大气压力的要求</w:t>
      </w:r>
      <w:r w:rsidR="002D29C4" w:rsidRPr="003C6874">
        <w:rPr>
          <w:rFonts w:hint="eastAsia"/>
          <w:sz w:val="24"/>
          <w:szCs w:val="24"/>
        </w:rPr>
        <w:t>；</w:t>
      </w:r>
    </w:p>
    <w:p w:rsidR="00350D94" w:rsidRDefault="00350D94" w:rsidP="004F3A95">
      <w:pPr>
        <w:spacing w:line="360" w:lineRule="auto"/>
        <w:ind w:firstLineChars="200" w:firstLine="480"/>
        <w:rPr>
          <w:rFonts w:ascii="宋体" w:hAnsi="宋体" w:cs="宋体"/>
          <w:sz w:val="24"/>
          <w:szCs w:val="24"/>
        </w:rPr>
      </w:pPr>
      <w:r w:rsidRPr="0051073A">
        <w:rPr>
          <w:rFonts w:ascii="宋体" w:hAnsi="宋体" w:cs="宋体" w:hint="eastAsia"/>
          <w:sz w:val="24"/>
          <w:szCs w:val="24"/>
        </w:rPr>
        <w:t>本规程</w:t>
      </w:r>
      <w:r w:rsidR="00324D27">
        <w:rPr>
          <w:rFonts w:ascii="宋体" w:hAnsi="宋体" w:cs="宋体" w:hint="eastAsia"/>
          <w:sz w:val="24"/>
          <w:szCs w:val="24"/>
        </w:rPr>
        <w:t>的历次版本发布情况为：</w:t>
      </w:r>
    </w:p>
    <w:p w:rsidR="00324D27" w:rsidRPr="00324D27" w:rsidRDefault="00324D27" w:rsidP="004F3A95">
      <w:pPr>
        <w:spacing w:line="360" w:lineRule="auto"/>
        <w:ind w:firstLineChars="200" w:firstLine="480"/>
        <w:rPr>
          <w:rFonts w:ascii="宋体"/>
          <w:sz w:val="24"/>
          <w:szCs w:val="24"/>
        </w:rPr>
      </w:pPr>
      <w:r>
        <w:rPr>
          <w:rFonts w:ascii="宋体" w:hint="eastAsia"/>
          <w:sz w:val="24"/>
          <w:szCs w:val="24"/>
        </w:rPr>
        <w:t>——JJG1073-2011。</w:t>
      </w:r>
    </w:p>
    <w:p w:rsidR="00350D94" w:rsidRPr="009A764C" w:rsidRDefault="00350D94" w:rsidP="004F3A95">
      <w:pPr>
        <w:spacing w:line="360" w:lineRule="auto"/>
        <w:ind w:leftChars="86" w:left="181" w:firstLineChars="100" w:firstLine="240"/>
        <w:rPr>
          <w:rFonts w:ascii="宋体"/>
          <w:sz w:val="24"/>
          <w:szCs w:val="24"/>
        </w:rPr>
      </w:pPr>
    </w:p>
    <w:p w:rsidR="00350D94" w:rsidRPr="009A764C" w:rsidRDefault="00350D94" w:rsidP="004F3A95">
      <w:pPr>
        <w:spacing w:line="360" w:lineRule="auto"/>
        <w:ind w:firstLineChars="200" w:firstLine="480"/>
        <w:rPr>
          <w:rFonts w:ascii="宋体"/>
          <w:sz w:val="24"/>
          <w:szCs w:val="24"/>
        </w:rPr>
      </w:pPr>
    </w:p>
    <w:p w:rsidR="00350D94" w:rsidRPr="009A764C" w:rsidRDefault="00350D94" w:rsidP="004F3A95">
      <w:pPr>
        <w:spacing w:line="360" w:lineRule="auto"/>
        <w:ind w:firstLineChars="200" w:firstLine="480"/>
        <w:rPr>
          <w:rFonts w:ascii="宋体"/>
          <w:sz w:val="24"/>
          <w:szCs w:val="24"/>
        </w:rPr>
      </w:pPr>
    </w:p>
    <w:p w:rsidR="00350D94" w:rsidRPr="009A764C" w:rsidRDefault="00350D94" w:rsidP="004F3A95">
      <w:pPr>
        <w:spacing w:line="360" w:lineRule="auto"/>
        <w:ind w:firstLineChars="200" w:firstLine="480"/>
        <w:rPr>
          <w:rFonts w:ascii="宋体"/>
          <w:sz w:val="24"/>
          <w:szCs w:val="24"/>
        </w:rPr>
      </w:pPr>
    </w:p>
    <w:p w:rsidR="00350D94" w:rsidRPr="009A764C" w:rsidRDefault="00350D94" w:rsidP="004F3A95">
      <w:pPr>
        <w:spacing w:line="360" w:lineRule="auto"/>
        <w:ind w:firstLineChars="200" w:firstLine="480"/>
        <w:rPr>
          <w:rFonts w:ascii="宋体"/>
          <w:sz w:val="24"/>
          <w:szCs w:val="24"/>
        </w:rPr>
      </w:pPr>
    </w:p>
    <w:p w:rsidR="00350D94" w:rsidRPr="009A764C" w:rsidRDefault="00350D94" w:rsidP="004F3A95">
      <w:pPr>
        <w:spacing w:line="360" w:lineRule="auto"/>
        <w:ind w:firstLineChars="200" w:firstLine="480"/>
        <w:rPr>
          <w:rFonts w:ascii="宋体"/>
          <w:sz w:val="24"/>
          <w:szCs w:val="24"/>
        </w:rPr>
      </w:pPr>
    </w:p>
    <w:p w:rsidR="00350D94" w:rsidRPr="009A764C" w:rsidRDefault="00350D94" w:rsidP="00546540">
      <w:pPr>
        <w:spacing w:afterLines="100"/>
        <w:jc w:val="center"/>
        <w:rPr>
          <w:rFonts w:ascii="黑体" w:eastAsia="黑体"/>
          <w:sz w:val="28"/>
          <w:szCs w:val="28"/>
        </w:rPr>
        <w:sectPr w:rsidR="00350D94" w:rsidRPr="009A764C" w:rsidSect="00A50F10">
          <w:headerReference w:type="default" r:id="rId10"/>
          <w:footerReference w:type="default" r:id="rId11"/>
          <w:pgSz w:w="11906" w:h="16838" w:code="9"/>
          <w:pgMar w:top="1440" w:right="1133" w:bottom="1440" w:left="1418" w:header="851" w:footer="992" w:gutter="0"/>
          <w:pgNumType w:fmt="upperRoman" w:start="1"/>
          <w:cols w:space="425"/>
          <w:docGrid w:type="linesAndChars" w:linePitch="312"/>
        </w:sectPr>
      </w:pPr>
    </w:p>
    <w:p w:rsidR="00350D94" w:rsidRPr="009A764C" w:rsidRDefault="00C7743B" w:rsidP="004F4AD8">
      <w:pPr>
        <w:spacing w:line="360" w:lineRule="auto"/>
        <w:jc w:val="center"/>
        <w:rPr>
          <w:rFonts w:ascii="黑体" w:eastAsia="黑体" w:hAnsi="宋体"/>
          <w:sz w:val="32"/>
          <w:szCs w:val="32"/>
        </w:rPr>
      </w:pPr>
      <w:r>
        <w:rPr>
          <w:rFonts w:ascii="黑体" w:eastAsia="黑体" w:hAnsi="宋体" w:cs="黑体" w:hint="eastAsia"/>
          <w:sz w:val="32"/>
          <w:szCs w:val="32"/>
        </w:rPr>
        <w:lastRenderedPageBreak/>
        <w:t>压力式六氟化硫气体密度控制器</w:t>
      </w:r>
      <w:r w:rsidR="00350D94" w:rsidRPr="009A764C">
        <w:rPr>
          <w:rFonts w:ascii="黑体" w:eastAsia="黑体" w:hAnsi="宋体" w:cs="黑体" w:hint="eastAsia"/>
          <w:sz w:val="32"/>
          <w:szCs w:val="32"/>
        </w:rPr>
        <w:t>检定规程</w:t>
      </w:r>
    </w:p>
    <w:p w:rsidR="00350D94" w:rsidRPr="009A764C" w:rsidRDefault="00350D94" w:rsidP="00BF25F4">
      <w:pPr>
        <w:pStyle w:val="1"/>
        <w:numPr>
          <w:ilvl w:val="0"/>
          <w:numId w:val="3"/>
        </w:numPr>
        <w:ind w:left="456" w:hanging="456"/>
        <w:rPr>
          <w:rFonts w:cs="Times New Roman"/>
          <w:sz w:val="28"/>
          <w:szCs w:val="28"/>
        </w:rPr>
      </w:pPr>
      <w:bookmarkStart w:id="6" w:name="_Toc48103059"/>
      <w:bookmarkStart w:id="7" w:name="_Toc48103152"/>
      <w:bookmarkStart w:id="8" w:name="_Toc48103356"/>
      <w:bookmarkStart w:id="9" w:name="_Toc48104009"/>
      <w:bookmarkStart w:id="10" w:name="_Toc48105559"/>
      <w:bookmarkStart w:id="11" w:name="_Toc48106288"/>
      <w:bookmarkStart w:id="12" w:name="_Toc48106331"/>
      <w:bookmarkStart w:id="13" w:name="_Toc48107151"/>
      <w:bookmarkStart w:id="14" w:name="_Toc48108401"/>
      <w:bookmarkStart w:id="15" w:name="_Toc48383845"/>
      <w:bookmarkStart w:id="16" w:name="_Toc66759362"/>
      <w:bookmarkStart w:id="17" w:name="_Toc66760848"/>
      <w:bookmarkStart w:id="18" w:name="_Toc387323143"/>
      <w:bookmarkStart w:id="19" w:name="_Toc11312640"/>
      <w:r w:rsidRPr="009A764C">
        <w:rPr>
          <w:rFonts w:hint="eastAsia"/>
          <w:sz w:val="28"/>
          <w:szCs w:val="28"/>
        </w:rPr>
        <w:t>范围</w:t>
      </w:r>
      <w:bookmarkEnd w:id="6"/>
      <w:bookmarkEnd w:id="7"/>
      <w:bookmarkEnd w:id="8"/>
      <w:bookmarkEnd w:id="9"/>
      <w:bookmarkEnd w:id="10"/>
      <w:bookmarkEnd w:id="11"/>
      <w:bookmarkEnd w:id="12"/>
      <w:bookmarkEnd w:id="13"/>
      <w:bookmarkEnd w:id="14"/>
      <w:bookmarkEnd w:id="15"/>
      <w:bookmarkEnd w:id="16"/>
      <w:bookmarkEnd w:id="17"/>
      <w:bookmarkEnd w:id="18"/>
      <w:bookmarkEnd w:id="19"/>
    </w:p>
    <w:p w:rsidR="00350D94" w:rsidRPr="009A764C" w:rsidRDefault="00C7743B" w:rsidP="004F3A95">
      <w:pPr>
        <w:spacing w:line="360" w:lineRule="auto"/>
        <w:ind w:firstLineChars="200" w:firstLine="480"/>
        <w:rPr>
          <w:sz w:val="24"/>
          <w:szCs w:val="24"/>
        </w:rPr>
      </w:pPr>
      <w:r w:rsidRPr="00DE7C35">
        <w:rPr>
          <w:rFonts w:hint="eastAsia"/>
          <w:sz w:val="24"/>
          <w:szCs w:val="24"/>
        </w:rPr>
        <w:t>本规程适用于</w:t>
      </w:r>
      <w:r w:rsidR="003E4507" w:rsidRPr="003E4507">
        <w:rPr>
          <w:rFonts w:hint="eastAsia"/>
          <w:sz w:val="24"/>
          <w:szCs w:val="24"/>
        </w:rPr>
        <w:t>以弹簧管</w:t>
      </w:r>
      <w:r w:rsidR="003E4507" w:rsidRPr="003E4507">
        <w:rPr>
          <w:sz w:val="24"/>
          <w:szCs w:val="24"/>
        </w:rPr>
        <w:t>或波纹管</w:t>
      </w:r>
      <w:r w:rsidR="003E4507" w:rsidRPr="003E4507">
        <w:rPr>
          <w:rFonts w:hint="eastAsia"/>
          <w:sz w:val="24"/>
          <w:szCs w:val="24"/>
        </w:rPr>
        <w:t>为测量元件、测量范围为</w:t>
      </w:r>
      <w:r w:rsidR="003E4507" w:rsidRPr="00F733FB">
        <w:rPr>
          <w:rFonts w:hint="eastAsia"/>
          <w:sz w:val="24"/>
          <w:szCs w:val="24"/>
        </w:rPr>
        <w:t>（</w:t>
      </w:r>
      <w:r w:rsidR="003E4507" w:rsidRPr="00F733FB">
        <w:rPr>
          <w:rFonts w:hint="eastAsia"/>
          <w:sz w:val="24"/>
          <w:szCs w:val="24"/>
        </w:rPr>
        <w:t>-</w:t>
      </w:r>
      <w:r w:rsidR="003E4507" w:rsidRPr="00F733FB">
        <w:rPr>
          <w:sz w:val="24"/>
          <w:szCs w:val="24"/>
        </w:rPr>
        <w:t>0.1</w:t>
      </w:r>
      <w:r w:rsidR="003E4507" w:rsidRPr="00F733FB">
        <w:rPr>
          <w:rFonts w:hint="eastAsia"/>
          <w:sz w:val="24"/>
          <w:szCs w:val="24"/>
        </w:rPr>
        <w:t>～</w:t>
      </w:r>
      <w:r w:rsidR="003E4507" w:rsidRPr="00F733FB">
        <w:rPr>
          <w:sz w:val="24"/>
          <w:szCs w:val="24"/>
        </w:rPr>
        <w:t>0.9</w:t>
      </w:r>
      <w:r w:rsidR="003E4507" w:rsidRPr="00F733FB">
        <w:rPr>
          <w:rFonts w:hint="eastAsia"/>
          <w:sz w:val="24"/>
          <w:szCs w:val="24"/>
        </w:rPr>
        <w:t>）</w:t>
      </w:r>
      <w:proofErr w:type="spellStart"/>
      <w:r w:rsidR="003E4507" w:rsidRPr="00F733FB">
        <w:rPr>
          <w:rFonts w:hint="eastAsia"/>
          <w:sz w:val="24"/>
          <w:szCs w:val="24"/>
        </w:rPr>
        <w:t>MPa</w:t>
      </w:r>
      <w:proofErr w:type="spellEnd"/>
      <w:r w:rsidR="003E4507" w:rsidRPr="00F733FB">
        <w:rPr>
          <w:rFonts w:hint="eastAsia"/>
          <w:sz w:val="24"/>
          <w:szCs w:val="24"/>
        </w:rPr>
        <w:t>或（</w:t>
      </w:r>
      <w:r w:rsidR="003E4507" w:rsidRPr="00F733FB">
        <w:rPr>
          <w:rFonts w:hint="eastAsia"/>
          <w:sz w:val="24"/>
          <w:szCs w:val="24"/>
        </w:rPr>
        <w:t>-</w:t>
      </w:r>
      <w:r w:rsidR="003E4507" w:rsidRPr="00F733FB">
        <w:rPr>
          <w:sz w:val="24"/>
          <w:szCs w:val="24"/>
        </w:rPr>
        <w:t>0.1</w:t>
      </w:r>
      <w:r w:rsidR="003E4507" w:rsidRPr="00F733FB">
        <w:rPr>
          <w:rFonts w:hint="eastAsia"/>
          <w:sz w:val="24"/>
          <w:szCs w:val="24"/>
        </w:rPr>
        <w:t>～</w:t>
      </w:r>
      <w:r w:rsidR="003E4507" w:rsidRPr="00F733FB">
        <w:rPr>
          <w:sz w:val="24"/>
          <w:szCs w:val="24"/>
        </w:rPr>
        <w:t>0.</w:t>
      </w:r>
      <w:r w:rsidR="003E4507" w:rsidRPr="00F733FB">
        <w:rPr>
          <w:rFonts w:hint="eastAsia"/>
          <w:sz w:val="24"/>
          <w:szCs w:val="24"/>
        </w:rPr>
        <w:t>5</w:t>
      </w:r>
      <w:r w:rsidR="003E4507" w:rsidRPr="00F733FB">
        <w:rPr>
          <w:rFonts w:hint="eastAsia"/>
          <w:sz w:val="24"/>
          <w:szCs w:val="24"/>
        </w:rPr>
        <w:t>）</w:t>
      </w:r>
      <w:proofErr w:type="spellStart"/>
      <w:r w:rsidR="003E4507" w:rsidRPr="00F733FB">
        <w:rPr>
          <w:rFonts w:hint="eastAsia"/>
          <w:sz w:val="24"/>
          <w:szCs w:val="24"/>
        </w:rPr>
        <w:t>MPa</w:t>
      </w:r>
      <w:proofErr w:type="spellEnd"/>
      <w:r w:rsidR="003E4507" w:rsidRPr="00F733FB">
        <w:rPr>
          <w:rFonts w:hint="eastAsia"/>
          <w:sz w:val="24"/>
          <w:szCs w:val="24"/>
        </w:rPr>
        <w:t>、工作介质为六氟化硫气体</w:t>
      </w:r>
      <w:r w:rsidR="00D66D6F" w:rsidRPr="00F733FB">
        <w:rPr>
          <w:rFonts w:hint="eastAsia"/>
          <w:sz w:val="24"/>
          <w:szCs w:val="24"/>
        </w:rPr>
        <w:t>或六氟化硫混合气体</w:t>
      </w:r>
      <w:r w:rsidR="003E4507" w:rsidRPr="003E4507">
        <w:rPr>
          <w:rFonts w:hint="eastAsia"/>
          <w:sz w:val="24"/>
          <w:szCs w:val="24"/>
        </w:rPr>
        <w:t>的压力式六氟化硫（</w:t>
      </w:r>
      <w:r w:rsidR="003E4507" w:rsidRPr="003E4507">
        <w:rPr>
          <w:rFonts w:hint="eastAsia"/>
          <w:sz w:val="24"/>
          <w:szCs w:val="24"/>
        </w:rPr>
        <w:t>SF</w:t>
      </w:r>
      <w:r w:rsidR="003E4507" w:rsidRPr="003E4507">
        <w:rPr>
          <w:rFonts w:hint="eastAsia"/>
          <w:sz w:val="24"/>
          <w:szCs w:val="24"/>
          <w:vertAlign w:val="subscript"/>
        </w:rPr>
        <w:t>6</w:t>
      </w:r>
      <w:r w:rsidR="003E4507" w:rsidRPr="003E4507">
        <w:rPr>
          <w:rFonts w:hint="eastAsia"/>
          <w:sz w:val="24"/>
          <w:szCs w:val="24"/>
        </w:rPr>
        <w:t>）气体密度控制器（或称气体密度继电器、气体密度监视器，以下简称“控制器”）</w:t>
      </w:r>
      <w:r w:rsidRPr="00DE7C35">
        <w:rPr>
          <w:rFonts w:hint="eastAsia"/>
          <w:sz w:val="24"/>
          <w:szCs w:val="24"/>
        </w:rPr>
        <w:t>的首次检定</w:t>
      </w:r>
      <w:r>
        <w:rPr>
          <w:rFonts w:hint="eastAsia"/>
          <w:sz w:val="24"/>
          <w:szCs w:val="24"/>
        </w:rPr>
        <w:t>、</w:t>
      </w:r>
      <w:r w:rsidRPr="00DE7C35">
        <w:rPr>
          <w:rFonts w:hint="eastAsia"/>
          <w:sz w:val="24"/>
          <w:szCs w:val="24"/>
        </w:rPr>
        <w:t>后续检定</w:t>
      </w:r>
      <w:r>
        <w:rPr>
          <w:rFonts w:hint="eastAsia"/>
          <w:sz w:val="24"/>
          <w:szCs w:val="24"/>
        </w:rPr>
        <w:t>和</w:t>
      </w:r>
      <w:r w:rsidRPr="00DE7C35">
        <w:rPr>
          <w:rFonts w:hint="eastAsia"/>
          <w:sz w:val="24"/>
          <w:szCs w:val="24"/>
        </w:rPr>
        <w:t>使用中</w:t>
      </w:r>
      <w:r>
        <w:rPr>
          <w:rFonts w:hint="eastAsia"/>
          <w:sz w:val="24"/>
          <w:szCs w:val="24"/>
        </w:rPr>
        <w:t>检查</w:t>
      </w:r>
      <w:r w:rsidRPr="00DE7C35">
        <w:rPr>
          <w:rFonts w:hint="eastAsia"/>
          <w:sz w:val="24"/>
          <w:szCs w:val="24"/>
        </w:rPr>
        <w:t>。</w:t>
      </w:r>
    </w:p>
    <w:p w:rsidR="00350D94" w:rsidRPr="009A764C" w:rsidRDefault="00350D94" w:rsidP="00BF25F4">
      <w:pPr>
        <w:pStyle w:val="1"/>
        <w:numPr>
          <w:ilvl w:val="0"/>
          <w:numId w:val="3"/>
        </w:numPr>
        <w:ind w:left="456" w:hanging="456"/>
        <w:rPr>
          <w:rFonts w:cs="Times New Roman"/>
          <w:sz w:val="28"/>
          <w:szCs w:val="28"/>
        </w:rPr>
      </w:pPr>
      <w:bookmarkStart w:id="20" w:name="_Toc387323144"/>
      <w:bookmarkStart w:id="21" w:name="_Toc11312641"/>
      <w:r w:rsidRPr="009A764C">
        <w:rPr>
          <w:rFonts w:hint="eastAsia"/>
          <w:sz w:val="28"/>
          <w:szCs w:val="28"/>
        </w:rPr>
        <w:t>引用文件</w:t>
      </w:r>
      <w:bookmarkEnd w:id="20"/>
      <w:bookmarkEnd w:id="21"/>
    </w:p>
    <w:p w:rsidR="00350D94" w:rsidRDefault="00350D94" w:rsidP="00BF25F4">
      <w:pPr>
        <w:spacing w:line="360" w:lineRule="auto"/>
        <w:ind w:firstLine="480"/>
        <w:rPr>
          <w:rFonts w:ascii="宋体" w:hAnsi="宋体" w:cs="宋体"/>
          <w:sz w:val="24"/>
          <w:szCs w:val="24"/>
        </w:rPr>
      </w:pPr>
      <w:bookmarkStart w:id="22" w:name="_Toc48103061"/>
      <w:bookmarkStart w:id="23" w:name="_Toc48103154"/>
      <w:bookmarkStart w:id="24" w:name="_Toc48103358"/>
      <w:bookmarkStart w:id="25" w:name="_Toc48104011"/>
      <w:bookmarkStart w:id="26" w:name="_Toc48105561"/>
      <w:bookmarkStart w:id="27" w:name="_Toc48106290"/>
      <w:bookmarkStart w:id="28" w:name="_Toc48106333"/>
      <w:bookmarkStart w:id="29" w:name="_Toc48107153"/>
      <w:bookmarkStart w:id="30" w:name="_Toc48108403"/>
      <w:bookmarkStart w:id="31" w:name="_Toc48383847"/>
      <w:bookmarkStart w:id="32" w:name="_Toc66759364"/>
      <w:bookmarkStart w:id="33" w:name="_Toc66760850"/>
      <w:r w:rsidRPr="009A764C">
        <w:rPr>
          <w:rFonts w:ascii="宋体" w:hAnsi="宋体" w:cs="宋体" w:hint="eastAsia"/>
          <w:sz w:val="24"/>
          <w:szCs w:val="24"/>
        </w:rPr>
        <w:t>本规程引用下列文件：</w:t>
      </w:r>
    </w:p>
    <w:p w:rsidR="00DC3865" w:rsidRDefault="00DC3865" w:rsidP="00DC3865">
      <w:pPr>
        <w:spacing w:line="360" w:lineRule="auto"/>
        <w:ind w:firstLine="480"/>
        <w:rPr>
          <w:rFonts w:ascii="宋体" w:hAnsi="宋体"/>
          <w:bCs/>
          <w:sz w:val="24"/>
        </w:rPr>
      </w:pPr>
      <w:r>
        <w:rPr>
          <w:rFonts w:ascii="宋体" w:hAnsi="宋体" w:hint="eastAsia"/>
          <w:bCs/>
          <w:sz w:val="24"/>
        </w:rPr>
        <w:t>JJG52—2013《弹性元件式一般压力表、压力真空表和真空表检定规程》</w:t>
      </w:r>
    </w:p>
    <w:p w:rsidR="00350D94" w:rsidRPr="009A764C" w:rsidRDefault="00DC3865" w:rsidP="00DC3865">
      <w:pPr>
        <w:spacing w:line="360" w:lineRule="auto"/>
        <w:ind w:firstLine="480"/>
        <w:rPr>
          <w:rFonts w:ascii="宋体"/>
          <w:sz w:val="24"/>
          <w:szCs w:val="24"/>
        </w:rPr>
      </w:pPr>
      <w:r>
        <w:rPr>
          <w:rFonts w:ascii="宋体" w:hAnsi="宋体" w:hint="eastAsia"/>
          <w:bCs/>
          <w:sz w:val="24"/>
        </w:rPr>
        <w:t>GB/T 22065《</w:t>
      </w:r>
      <w:r>
        <w:rPr>
          <w:rFonts w:ascii="宋体" w:hAnsi="宋体" w:cs="Arial" w:hint="eastAsia"/>
          <w:sz w:val="24"/>
          <w:szCs w:val="24"/>
        </w:rPr>
        <w:t>压力式六氟化硫</w:t>
      </w:r>
      <w:r w:rsidRPr="002611AB">
        <w:rPr>
          <w:rFonts w:ascii="宋体" w:hAnsi="宋体" w:cs="Arial" w:hint="eastAsia"/>
          <w:sz w:val="24"/>
          <w:szCs w:val="24"/>
        </w:rPr>
        <w:t>气体密度控制器</w:t>
      </w:r>
      <w:r>
        <w:rPr>
          <w:rFonts w:ascii="宋体" w:hAnsi="宋体" w:cs="Arial" w:hint="eastAsia"/>
          <w:sz w:val="24"/>
          <w:szCs w:val="24"/>
        </w:rPr>
        <w:t>国家标准</w:t>
      </w:r>
      <w:r>
        <w:rPr>
          <w:rFonts w:ascii="宋体" w:hAnsi="宋体" w:hint="eastAsia"/>
          <w:bCs/>
          <w:sz w:val="24"/>
        </w:rPr>
        <w:t>》</w:t>
      </w:r>
    </w:p>
    <w:p w:rsidR="00350D94" w:rsidRPr="009A764C" w:rsidRDefault="00350D94" w:rsidP="00BF25F4">
      <w:pPr>
        <w:spacing w:line="360" w:lineRule="auto"/>
        <w:ind w:firstLine="480"/>
        <w:rPr>
          <w:rFonts w:ascii="宋体"/>
          <w:sz w:val="24"/>
          <w:szCs w:val="24"/>
        </w:rPr>
      </w:pPr>
      <w:r w:rsidRPr="009A764C">
        <w:rPr>
          <w:rFonts w:ascii="宋体" w:hAnsi="宋体" w:cs="宋体" w:hint="eastAsia"/>
          <w:sz w:val="24"/>
          <w:szCs w:val="24"/>
        </w:rPr>
        <w:t>凡是注日期的引用文件，仅注日期的版本适用于本规程</w:t>
      </w:r>
      <w:r w:rsidR="00C72E9D">
        <w:rPr>
          <w:rFonts w:ascii="宋体" w:hAnsi="宋体" w:cs="宋体" w:hint="eastAsia"/>
          <w:sz w:val="24"/>
          <w:szCs w:val="24"/>
        </w:rPr>
        <w:t>；</w:t>
      </w:r>
      <w:r w:rsidR="00C72E9D" w:rsidRPr="00C72E9D">
        <w:rPr>
          <w:rFonts w:ascii="宋体" w:hAnsi="宋体" w:hint="eastAsia"/>
          <w:bCs/>
          <w:sz w:val="24"/>
          <w:szCs w:val="24"/>
        </w:rPr>
        <w:t>凡是不注日期的引用文件，其最新版本（包括所有的修改单）适用于本规范。</w:t>
      </w:r>
    </w:p>
    <w:p w:rsidR="00350D94" w:rsidRPr="009A764C" w:rsidRDefault="00DB3CCA" w:rsidP="004F702F">
      <w:pPr>
        <w:pStyle w:val="1"/>
        <w:numPr>
          <w:ilvl w:val="0"/>
          <w:numId w:val="3"/>
        </w:numPr>
        <w:ind w:left="456" w:hanging="456"/>
        <w:rPr>
          <w:rFonts w:cs="Times New Roman"/>
          <w:sz w:val="28"/>
          <w:szCs w:val="28"/>
        </w:rPr>
      </w:pPr>
      <w:bookmarkStart w:id="34" w:name="_Toc11312642"/>
      <w:bookmarkStart w:id="35" w:name="_Toc387323145"/>
      <w:r>
        <w:rPr>
          <w:rFonts w:hint="eastAsia"/>
          <w:sz w:val="28"/>
          <w:szCs w:val="28"/>
        </w:rPr>
        <w:t>术语和</w:t>
      </w:r>
      <w:r w:rsidR="00350D94" w:rsidRPr="009A764C">
        <w:rPr>
          <w:rFonts w:hint="eastAsia"/>
          <w:sz w:val="28"/>
          <w:szCs w:val="28"/>
        </w:rPr>
        <w:t>计量单位</w:t>
      </w:r>
      <w:bookmarkEnd w:id="34"/>
    </w:p>
    <w:p w:rsidR="00DB3CCA" w:rsidRPr="002965B8" w:rsidRDefault="00DB3CCA" w:rsidP="002965B8">
      <w:pPr>
        <w:pStyle w:val="1"/>
        <w:rPr>
          <w:rFonts w:ascii="宋体" w:eastAsia="宋体" w:hAnsi="宋体" w:cs="宋体"/>
          <w:sz w:val="24"/>
          <w:szCs w:val="24"/>
        </w:rPr>
      </w:pPr>
      <w:bookmarkStart w:id="36" w:name="_Toc11312643"/>
      <w:r w:rsidRPr="002965B8">
        <w:rPr>
          <w:rFonts w:ascii="宋体" w:eastAsia="宋体" w:hAnsi="宋体" w:cs="宋体" w:hint="eastAsia"/>
          <w:sz w:val="24"/>
          <w:szCs w:val="24"/>
        </w:rPr>
        <w:t>3.1 术语</w:t>
      </w:r>
      <w:bookmarkEnd w:id="36"/>
    </w:p>
    <w:p w:rsidR="00DC3865" w:rsidRDefault="00600CF4" w:rsidP="00DC3865">
      <w:pPr>
        <w:spacing w:line="360" w:lineRule="auto"/>
        <w:rPr>
          <w:sz w:val="24"/>
          <w:szCs w:val="24"/>
        </w:rPr>
      </w:pPr>
      <w:r>
        <w:rPr>
          <w:rFonts w:cs="宋体" w:hint="eastAsia"/>
          <w:kern w:val="0"/>
          <w:sz w:val="24"/>
          <w:szCs w:val="24"/>
        </w:rPr>
        <w:t xml:space="preserve">  </w:t>
      </w:r>
      <w:r w:rsidR="00DB3CCA">
        <w:rPr>
          <w:rFonts w:cs="宋体" w:hint="eastAsia"/>
          <w:kern w:val="0"/>
          <w:sz w:val="24"/>
          <w:szCs w:val="24"/>
        </w:rPr>
        <w:t>3.1.1</w:t>
      </w:r>
      <w:r>
        <w:rPr>
          <w:rFonts w:cs="宋体" w:hint="eastAsia"/>
          <w:kern w:val="0"/>
          <w:sz w:val="24"/>
          <w:szCs w:val="24"/>
        </w:rPr>
        <w:t xml:space="preserve">  </w:t>
      </w:r>
      <w:r w:rsidR="00DC3865">
        <w:rPr>
          <w:rFonts w:hint="eastAsia"/>
          <w:sz w:val="24"/>
          <w:szCs w:val="24"/>
        </w:rPr>
        <w:t>额定压力</w:t>
      </w:r>
      <w:r w:rsidR="00DC3865">
        <w:rPr>
          <w:rFonts w:hint="eastAsia"/>
          <w:sz w:val="24"/>
          <w:szCs w:val="24"/>
        </w:rPr>
        <w:t xml:space="preserve">  rating pressure</w:t>
      </w:r>
    </w:p>
    <w:p w:rsidR="00600CF4" w:rsidRPr="004D0B53" w:rsidRDefault="00DC3865" w:rsidP="00DC3865">
      <w:pPr>
        <w:tabs>
          <w:tab w:val="decimal" w:pos="1800"/>
          <w:tab w:val="decimal" w:pos="6660"/>
        </w:tabs>
        <w:spacing w:line="360" w:lineRule="auto"/>
        <w:ind w:firstLineChars="200" w:firstLine="480"/>
        <w:rPr>
          <w:rFonts w:cs="宋体"/>
          <w:kern w:val="0"/>
          <w:sz w:val="24"/>
          <w:szCs w:val="24"/>
        </w:rPr>
      </w:pPr>
      <w:r>
        <w:rPr>
          <w:rFonts w:hint="eastAsia"/>
          <w:sz w:val="24"/>
          <w:szCs w:val="24"/>
        </w:rPr>
        <w:t>在标准大气压力条件下，设备投入运行前或补气时，按要求给设备气室充入</w:t>
      </w:r>
      <w:r w:rsidRPr="00DE7C35">
        <w:rPr>
          <w:rFonts w:hint="eastAsia"/>
          <w:sz w:val="24"/>
          <w:szCs w:val="24"/>
        </w:rPr>
        <w:t>SF</w:t>
      </w:r>
      <w:r w:rsidRPr="00DE7C35">
        <w:rPr>
          <w:rFonts w:hint="eastAsia"/>
          <w:sz w:val="24"/>
          <w:szCs w:val="24"/>
          <w:vertAlign w:val="subscript"/>
        </w:rPr>
        <w:t>6</w:t>
      </w:r>
      <w:r w:rsidRPr="00DE7C35">
        <w:rPr>
          <w:rFonts w:hint="eastAsia"/>
          <w:sz w:val="24"/>
          <w:szCs w:val="24"/>
        </w:rPr>
        <w:t>气体的压力</w:t>
      </w:r>
      <w:r>
        <w:rPr>
          <w:rFonts w:hint="eastAsia"/>
          <w:sz w:val="24"/>
          <w:szCs w:val="24"/>
        </w:rPr>
        <w:t>。</w:t>
      </w:r>
    </w:p>
    <w:p w:rsidR="00DC3865" w:rsidRDefault="00600CF4" w:rsidP="00DC3865">
      <w:pPr>
        <w:spacing w:line="360" w:lineRule="auto"/>
        <w:rPr>
          <w:rFonts w:ascii="宋体" w:hAnsi="宋体"/>
          <w:color w:val="000000"/>
          <w:sz w:val="24"/>
          <w:szCs w:val="24"/>
        </w:rPr>
      </w:pPr>
      <w:r>
        <w:rPr>
          <w:rFonts w:cs="宋体" w:hint="eastAsia"/>
          <w:kern w:val="0"/>
          <w:sz w:val="24"/>
          <w:szCs w:val="24"/>
        </w:rPr>
        <w:t xml:space="preserve">3.1.2  </w:t>
      </w:r>
      <w:r w:rsidR="00DC3865">
        <w:rPr>
          <w:rFonts w:ascii="宋体" w:hAnsi="宋体" w:hint="eastAsia"/>
          <w:color w:val="000000"/>
          <w:sz w:val="24"/>
          <w:szCs w:val="24"/>
        </w:rPr>
        <w:t>报警压力  alarm pressure</w:t>
      </w:r>
    </w:p>
    <w:p w:rsidR="00350D94" w:rsidRPr="003E4507" w:rsidRDefault="003E4507" w:rsidP="003E4507">
      <w:pPr>
        <w:spacing w:line="360" w:lineRule="auto"/>
        <w:ind w:firstLineChars="150" w:firstLine="360"/>
        <w:rPr>
          <w:rFonts w:cs="宋体"/>
          <w:kern w:val="0"/>
          <w:sz w:val="24"/>
          <w:szCs w:val="24"/>
        </w:rPr>
      </w:pPr>
      <w:r w:rsidRPr="003E4507">
        <w:rPr>
          <w:rFonts w:ascii="宋体" w:hAnsi="宋体" w:hint="eastAsia"/>
          <w:color w:val="000000"/>
          <w:sz w:val="24"/>
          <w:szCs w:val="24"/>
        </w:rPr>
        <w:t>当设备气室内</w:t>
      </w:r>
      <w:r w:rsidRPr="003E4507">
        <w:rPr>
          <w:rFonts w:hint="eastAsia"/>
          <w:sz w:val="24"/>
          <w:szCs w:val="24"/>
        </w:rPr>
        <w:t>SF</w:t>
      </w:r>
      <w:r w:rsidRPr="003E4507">
        <w:rPr>
          <w:rFonts w:hint="eastAsia"/>
          <w:sz w:val="24"/>
          <w:szCs w:val="24"/>
          <w:vertAlign w:val="subscript"/>
        </w:rPr>
        <w:t>6</w:t>
      </w:r>
      <w:r w:rsidRPr="003E4507">
        <w:rPr>
          <w:rFonts w:hint="eastAsia"/>
          <w:sz w:val="24"/>
          <w:szCs w:val="24"/>
        </w:rPr>
        <w:t>气体的压力下降至某一设定值，控制器会通过接点的通断发出报警信号，此设定值称为报警压力。</w:t>
      </w:r>
    </w:p>
    <w:p w:rsidR="00DC3865" w:rsidRDefault="00600CF4" w:rsidP="00DC3865">
      <w:pPr>
        <w:spacing w:line="360" w:lineRule="auto"/>
        <w:rPr>
          <w:sz w:val="24"/>
          <w:szCs w:val="24"/>
        </w:rPr>
      </w:pPr>
      <w:r>
        <w:rPr>
          <w:rFonts w:cs="宋体" w:hint="eastAsia"/>
          <w:kern w:val="0"/>
          <w:sz w:val="24"/>
          <w:szCs w:val="24"/>
        </w:rPr>
        <w:t xml:space="preserve"> </w:t>
      </w:r>
      <w:r w:rsidR="004D0B53" w:rsidRPr="004D0B53">
        <w:rPr>
          <w:rFonts w:cs="宋体" w:hint="eastAsia"/>
          <w:kern w:val="0"/>
          <w:sz w:val="24"/>
          <w:szCs w:val="24"/>
        </w:rPr>
        <w:t>3.1.</w:t>
      </w:r>
      <w:r>
        <w:rPr>
          <w:rFonts w:cs="宋体" w:hint="eastAsia"/>
          <w:kern w:val="0"/>
          <w:sz w:val="24"/>
          <w:szCs w:val="24"/>
        </w:rPr>
        <w:t xml:space="preserve">3  </w:t>
      </w:r>
      <w:r w:rsidR="00DC3865">
        <w:rPr>
          <w:rFonts w:hint="eastAsia"/>
          <w:sz w:val="24"/>
          <w:szCs w:val="24"/>
        </w:rPr>
        <w:t>闭锁压力</w:t>
      </w:r>
      <w:r w:rsidR="00DC3865">
        <w:rPr>
          <w:rFonts w:hint="eastAsia"/>
          <w:sz w:val="24"/>
          <w:szCs w:val="24"/>
        </w:rPr>
        <w:t xml:space="preserve">  </w:t>
      </w:r>
      <w:proofErr w:type="spellStart"/>
      <w:r w:rsidR="00DC3865">
        <w:rPr>
          <w:rFonts w:hint="eastAsia"/>
          <w:sz w:val="24"/>
          <w:szCs w:val="24"/>
        </w:rPr>
        <w:t>atresia</w:t>
      </w:r>
      <w:proofErr w:type="spellEnd"/>
      <w:r w:rsidR="00DC3865">
        <w:rPr>
          <w:rFonts w:hint="eastAsia"/>
          <w:sz w:val="24"/>
          <w:szCs w:val="24"/>
        </w:rPr>
        <w:t xml:space="preserve"> p</w:t>
      </w:r>
      <w:r w:rsidR="00DC3865">
        <w:rPr>
          <w:rFonts w:ascii="宋体" w:hAnsi="宋体" w:hint="eastAsia"/>
          <w:color w:val="000000"/>
          <w:sz w:val="24"/>
          <w:szCs w:val="24"/>
        </w:rPr>
        <w:t xml:space="preserve">ressure </w:t>
      </w:r>
    </w:p>
    <w:p w:rsidR="00E10CF1" w:rsidRDefault="00DC3865" w:rsidP="00DC3865">
      <w:pPr>
        <w:spacing w:line="360" w:lineRule="auto"/>
        <w:ind w:firstLineChars="150" w:firstLine="360"/>
        <w:rPr>
          <w:sz w:val="24"/>
          <w:szCs w:val="24"/>
        </w:rPr>
      </w:pPr>
      <w:r>
        <w:rPr>
          <w:rFonts w:ascii="宋体" w:hAnsi="宋体" w:hint="eastAsia"/>
          <w:color w:val="000000"/>
          <w:sz w:val="24"/>
          <w:szCs w:val="24"/>
        </w:rPr>
        <w:t>当设备气室内</w:t>
      </w:r>
      <w:r w:rsidRPr="00DE7C35">
        <w:rPr>
          <w:rFonts w:hint="eastAsia"/>
          <w:sz w:val="24"/>
          <w:szCs w:val="24"/>
        </w:rPr>
        <w:t>SF</w:t>
      </w:r>
      <w:r w:rsidRPr="00DE7C35">
        <w:rPr>
          <w:rFonts w:hint="eastAsia"/>
          <w:sz w:val="24"/>
          <w:szCs w:val="24"/>
          <w:vertAlign w:val="subscript"/>
        </w:rPr>
        <w:t>6</w:t>
      </w:r>
      <w:r w:rsidRPr="00DE7C35">
        <w:rPr>
          <w:rFonts w:hint="eastAsia"/>
          <w:sz w:val="24"/>
          <w:szCs w:val="24"/>
        </w:rPr>
        <w:t>气体的压力</w:t>
      </w:r>
      <w:r>
        <w:rPr>
          <w:rFonts w:hint="eastAsia"/>
          <w:sz w:val="24"/>
          <w:szCs w:val="24"/>
        </w:rPr>
        <w:t>下降至某一设定值，</w:t>
      </w:r>
      <w:r w:rsidR="003E4507">
        <w:rPr>
          <w:rFonts w:hint="eastAsia"/>
          <w:sz w:val="24"/>
          <w:szCs w:val="24"/>
        </w:rPr>
        <w:t>控制器</w:t>
      </w:r>
      <w:r w:rsidR="005B675B" w:rsidRPr="003E4507">
        <w:rPr>
          <w:rFonts w:hint="eastAsia"/>
          <w:sz w:val="24"/>
          <w:szCs w:val="24"/>
        </w:rPr>
        <w:t>会通过接点的通断</w:t>
      </w:r>
      <w:r>
        <w:rPr>
          <w:rFonts w:hint="eastAsia"/>
          <w:sz w:val="24"/>
          <w:szCs w:val="24"/>
        </w:rPr>
        <w:t>发出闭锁信号，此设定值称为闭锁压力。</w:t>
      </w:r>
    </w:p>
    <w:p w:rsidR="001510E0" w:rsidRDefault="00DC3865" w:rsidP="001510E0">
      <w:pPr>
        <w:spacing w:line="360" w:lineRule="auto"/>
        <w:rPr>
          <w:sz w:val="24"/>
          <w:szCs w:val="24"/>
        </w:rPr>
      </w:pPr>
      <w:r w:rsidRPr="004D0B53">
        <w:rPr>
          <w:rFonts w:cs="宋体" w:hint="eastAsia"/>
          <w:kern w:val="0"/>
          <w:sz w:val="24"/>
          <w:szCs w:val="24"/>
        </w:rPr>
        <w:t>3.1.</w:t>
      </w:r>
      <w:r>
        <w:rPr>
          <w:rFonts w:cs="宋体" w:hint="eastAsia"/>
          <w:kern w:val="0"/>
          <w:sz w:val="24"/>
          <w:szCs w:val="24"/>
        </w:rPr>
        <w:t xml:space="preserve">4  </w:t>
      </w:r>
      <w:r w:rsidR="001510E0">
        <w:rPr>
          <w:rFonts w:hint="eastAsia"/>
          <w:sz w:val="24"/>
          <w:szCs w:val="24"/>
        </w:rPr>
        <w:t>超压报警压力</w:t>
      </w:r>
      <w:r w:rsidR="001510E0">
        <w:rPr>
          <w:rFonts w:hint="eastAsia"/>
          <w:sz w:val="24"/>
          <w:szCs w:val="24"/>
        </w:rPr>
        <w:t xml:space="preserve">  upper-limit alarm p</w:t>
      </w:r>
      <w:r w:rsidR="001510E0">
        <w:rPr>
          <w:rFonts w:ascii="宋体" w:hAnsi="宋体" w:hint="eastAsia"/>
          <w:color w:val="000000"/>
          <w:sz w:val="24"/>
          <w:szCs w:val="24"/>
        </w:rPr>
        <w:t xml:space="preserve">ressure </w:t>
      </w:r>
      <w:r w:rsidR="001510E0">
        <w:rPr>
          <w:rStyle w:val="shorttext1"/>
          <w:rFonts w:ascii="Arial" w:hAnsi="Arial" w:cs="Arial" w:hint="eastAsia"/>
          <w:sz w:val="24"/>
          <w:szCs w:val="24"/>
          <w:shd w:val="clear" w:color="auto" w:fill="FFFFFF"/>
        </w:rPr>
        <w:t xml:space="preserve"> </w:t>
      </w:r>
    </w:p>
    <w:p w:rsidR="00DC3865" w:rsidRDefault="001510E0" w:rsidP="001510E0">
      <w:pPr>
        <w:spacing w:line="360" w:lineRule="auto"/>
        <w:ind w:firstLineChars="150" w:firstLine="360"/>
        <w:rPr>
          <w:sz w:val="24"/>
          <w:szCs w:val="24"/>
        </w:rPr>
      </w:pPr>
      <w:r>
        <w:rPr>
          <w:rFonts w:ascii="宋体" w:hAnsi="宋体" w:hint="eastAsia"/>
          <w:color w:val="000000"/>
          <w:sz w:val="24"/>
          <w:szCs w:val="24"/>
        </w:rPr>
        <w:lastRenderedPageBreak/>
        <w:t>当设备气室内</w:t>
      </w:r>
      <w:r w:rsidRPr="00DE7C35">
        <w:rPr>
          <w:rFonts w:hint="eastAsia"/>
          <w:sz w:val="24"/>
          <w:szCs w:val="24"/>
        </w:rPr>
        <w:t>SF</w:t>
      </w:r>
      <w:r w:rsidRPr="00DE7C35">
        <w:rPr>
          <w:rFonts w:hint="eastAsia"/>
          <w:sz w:val="24"/>
          <w:szCs w:val="24"/>
          <w:vertAlign w:val="subscript"/>
        </w:rPr>
        <w:t>6</w:t>
      </w:r>
      <w:r w:rsidRPr="00DE7C35">
        <w:rPr>
          <w:rFonts w:hint="eastAsia"/>
          <w:sz w:val="24"/>
          <w:szCs w:val="24"/>
        </w:rPr>
        <w:t>气体的压力</w:t>
      </w:r>
      <w:r>
        <w:rPr>
          <w:rFonts w:hint="eastAsia"/>
          <w:sz w:val="24"/>
          <w:szCs w:val="24"/>
        </w:rPr>
        <w:t>超过某一设定值，</w:t>
      </w:r>
      <w:r w:rsidR="005B675B">
        <w:rPr>
          <w:rFonts w:hint="eastAsia"/>
          <w:sz w:val="24"/>
          <w:szCs w:val="24"/>
        </w:rPr>
        <w:t>控制器</w:t>
      </w:r>
      <w:r>
        <w:rPr>
          <w:rFonts w:hint="eastAsia"/>
          <w:sz w:val="24"/>
          <w:szCs w:val="24"/>
        </w:rPr>
        <w:t>会通过接点的通断发出报警或控制信号，此设定值称为超压报警压力。</w:t>
      </w:r>
    </w:p>
    <w:p w:rsidR="001510E0" w:rsidRDefault="001510E0" w:rsidP="001510E0">
      <w:pPr>
        <w:spacing w:line="360" w:lineRule="auto"/>
        <w:rPr>
          <w:sz w:val="24"/>
          <w:szCs w:val="24"/>
        </w:rPr>
      </w:pPr>
      <w:r>
        <w:rPr>
          <w:rFonts w:hint="eastAsia"/>
          <w:sz w:val="24"/>
          <w:szCs w:val="24"/>
        </w:rPr>
        <w:t xml:space="preserve">3.1.5  </w:t>
      </w:r>
      <w:r w:rsidRPr="00E0452B">
        <w:rPr>
          <w:rFonts w:hint="eastAsia"/>
          <w:sz w:val="24"/>
          <w:szCs w:val="24"/>
        </w:rPr>
        <w:t>设定点偏差</w:t>
      </w:r>
      <w:r>
        <w:rPr>
          <w:rFonts w:hint="eastAsia"/>
          <w:sz w:val="24"/>
          <w:szCs w:val="24"/>
        </w:rPr>
        <w:t xml:space="preserve">  </w:t>
      </w:r>
      <w:proofErr w:type="spellStart"/>
      <w:r>
        <w:rPr>
          <w:rFonts w:hint="eastAsia"/>
          <w:sz w:val="24"/>
          <w:szCs w:val="24"/>
        </w:rPr>
        <w:t>setpoint</w:t>
      </w:r>
      <w:proofErr w:type="spellEnd"/>
      <w:r>
        <w:rPr>
          <w:rFonts w:hint="eastAsia"/>
          <w:sz w:val="24"/>
          <w:szCs w:val="24"/>
        </w:rPr>
        <w:t xml:space="preserve"> deviation </w:t>
      </w:r>
    </w:p>
    <w:p w:rsidR="001510E0" w:rsidRDefault="001510E0" w:rsidP="001510E0">
      <w:pPr>
        <w:spacing w:line="360" w:lineRule="auto"/>
        <w:ind w:firstLineChars="150" w:firstLine="360"/>
        <w:rPr>
          <w:rFonts w:ascii="宋体" w:hAnsi="宋体"/>
          <w:kern w:val="0"/>
          <w:sz w:val="24"/>
          <w:szCs w:val="24"/>
        </w:rPr>
      </w:pPr>
      <w:r w:rsidRPr="00E0452B">
        <w:rPr>
          <w:rFonts w:ascii="宋体" w:hAnsi="宋体" w:hint="eastAsia"/>
          <w:kern w:val="0"/>
          <w:sz w:val="24"/>
          <w:szCs w:val="24"/>
        </w:rPr>
        <w:t>设定值</w:t>
      </w:r>
      <w:r>
        <w:rPr>
          <w:rFonts w:ascii="宋体" w:hAnsi="宋体" w:hint="eastAsia"/>
          <w:kern w:val="0"/>
          <w:sz w:val="24"/>
          <w:szCs w:val="24"/>
        </w:rPr>
        <w:t>与</w:t>
      </w:r>
      <w:r w:rsidR="005B675B">
        <w:rPr>
          <w:rFonts w:ascii="宋体" w:hAnsi="宋体" w:hint="eastAsia"/>
          <w:kern w:val="0"/>
          <w:sz w:val="24"/>
          <w:szCs w:val="24"/>
        </w:rPr>
        <w:t>控制器</w:t>
      </w:r>
      <w:r>
        <w:rPr>
          <w:rFonts w:ascii="宋体" w:hAnsi="宋体" w:hint="eastAsia"/>
          <w:kern w:val="0"/>
          <w:sz w:val="24"/>
          <w:szCs w:val="24"/>
        </w:rPr>
        <w:t>信号</w:t>
      </w:r>
      <w:r w:rsidRPr="006C4956">
        <w:rPr>
          <w:rFonts w:hAnsi="宋体" w:hint="eastAsia"/>
          <w:sz w:val="24"/>
          <w:szCs w:val="24"/>
        </w:rPr>
        <w:t>切换</w:t>
      </w:r>
      <w:r>
        <w:rPr>
          <w:rFonts w:hAnsi="宋体" w:hint="eastAsia"/>
          <w:sz w:val="24"/>
          <w:szCs w:val="24"/>
        </w:rPr>
        <w:t>时实际压力</w:t>
      </w:r>
      <w:r w:rsidRPr="00E0452B">
        <w:rPr>
          <w:rFonts w:ascii="宋体" w:hAnsi="宋体" w:hint="eastAsia"/>
          <w:kern w:val="0"/>
          <w:sz w:val="24"/>
          <w:szCs w:val="24"/>
        </w:rPr>
        <w:t>的差值</w:t>
      </w:r>
      <w:r>
        <w:rPr>
          <w:rFonts w:ascii="宋体" w:hAnsi="宋体" w:hint="eastAsia"/>
          <w:kern w:val="0"/>
          <w:sz w:val="24"/>
          <w:szCs w:val="24"/>
        </w:rPr>
        <w:t>。</w:t>
      </w:r>
    </w:p>
    <w:p w:rsidR="001510E0" w:rsidRDefault="001510E0" w:rsidP="001510E0">
      <w:pPr>
        <w:spacing w:line="360" w:lineRule="auto"/>
        <w:rPr>
          <w:sz w:val="24"/>
          <w:szCs w:val="24"/>
        </w:rPr>
      </w:pPr>
      <w:r>
        <w:rPr>
          <w:rFonts w:ascii="宋体" w:hAnsi="宋体" w:hint="eastAsia"/>
          <w:kern w:val="0"/>
          <w:sz w:val="24"/>
          <w:szCs w:val="24"/>
        </w:rPr>
        <w:t xml:space="preserve">3.1.6  </w:t>
      </w:r>
      <w:r w:rsidRPr="00E0452B">
        <w:rPr>
          <w:rFonts w:hint="eastAsia"/>
          <w:sz w:val="24"/>
          <w:szCs w:val="24"/>
        </w:rPr>
        <w:t>切换差</w:t>
      </w:r>
      <w:r>
        <w:rPr>
          <w:rFonts w:hint="eastAsia"/>
          <w:sz w:val="24"/>
          <w:szCs w:val="24"/>
        </w:rPr>
        <w:t xml:space="preserve">  switching</w:t>
      </w:r>
      <w:r w:rsidRPr="00C2597A">
        <w:t xml:space="preserve"> </w:t>
      </w:r>
      <w:r>
        <w:rPr>
          <w:rFonts w:hint="eastAsia"/>
        </w:rPr>
        <w:t>d</w:t>
      </w:r>
      <w:r>
        <w:rPr>
          <w:rFonts w:hint="eastAsia"/>
          <w:sz w:val="24"/>
          <w:szCs w:val="24"/>
        </w:rPr>
        <w:t xml:space="preserve">eviation </w:t>
      </w:r>
    </w:p>
    <w:p w:rsidR="001510E0" w:rsidRPr="001510E0" w:rsidRDefault="001510E0" w:rsidP="001510E0">
      <w:pPr>
        <w:spacing w:line="360" w:lineRule="auto"/>
        <w:ind w:firstLineChars="150" w:firstLine="360"/>
        <w:rPr>
          <w:rFonts w:ascii="宋体" w:hAnsi="宋体"/>
          <w:kern w:val="0"/>
          <w:sz w:val="24"/>
          <w:szCs w:val="24"/>
        </w:rPr>
      </w:pPr>
      <w:r w:rsidRPr="006C4956">
        <w:rPr>
          <w:rFonts w:hAnsi="宋体" w:hint="eastAsia"/>
          <w:sz w:val="24"/>
          <w:szCs w:val="24"/>
        </w:rPr>
        <w:t>同一设定点上</w:t>
      </w:r>
      <w:r>
        <w:rPr>
          <w:rFonts w:hAnsi="宋体" w:hint="eastAsia"/>
          <w:sz w:val="24"/>
          <w:szCs w:val="24"/>
        </w:rPr>
        <w:t>，</w:t>
      </w:r>
      <w:r w:rsidR="005B675B">
        <w:rPr>
          <w:rFonts w:ascii="宋体" w:hAnsi="宋体" w:hint="eastAsia"/>
          <w:kern w:val="0"/>
          <w:sz w:val="24"/>
          <w:szCs w:val="24"/>
        </w:rPr>
        <w:t>控制器</w:t>
      </w:r>
      <w:r>
        <w:rPr>
          <w:rFonts w:ascii="宋体" w:hAnsi="宋体" w:hint="eastAsia"/>
          <w:kern w:val="0"/>
          <w:sz w:val="24"/>
          <w:szCs w:val="24"/>
        </w:rPr>
        <w:t>信号</w:t>
      </w:r>
      <w:r>
        <w:rPr>
          <w:rFonts w:hAnsi="宋体" w:hint="eastAsia"/>
          <w:sz w:val="24"/>
          <w:szCs w:val="24"/>
        </w:rPr>
        <w:t>接通与断开时的实际压力</w:t>
      </w:r>
      <w:r w:rsidRPr="006C4956">
        <w:rPr>
          <w:rFonts w:hAnsi="宋体" w:hint="eastAsia"/>
          <w:sz w:val="24"/>
          <w:szCs w:val="24"/>
        </w:rPr>
        <w:t>值之差。</w:t>
      </w:r>
    </w:p>
    <w:p w:rsidR="00E10CF1" w:rsidRPr="002965B8" w:rsidRDefault="00E10CF1" w:rsidP="002965B8">
      <w:pPr>
        <w:pStyle w:val="1"/>
        <w:rPr>
          <w:rFonts w:ascii="宋体" w:eastAsia="宋体" w:hAnsi="宋体" w:cs="宋体"/>
          <w:sz w:val="24"/>
          <w:szCs w:val="24"/>
        </w:rPr>
      </w:pPr>
      <w:bookmarkStart w:id="37" w:name="_Toc11312644"/>
      <w:r w:rsidRPr="002965B8">
        <w:rPr>
          <w:rFonts w:ascii="宋体" w:eastAsia="宋体" w:hAnsi="宋体" w:cs="宋体" w:hint="eastAsia"/>
          <w:sz w:val="24"/>
          <w:szCs w:val="24"/>
        </w:rPr>
        <w:t>3.2计量单位</w:t>
      </w:r>
      <w:bookmarkEnd w:id="37"/>
    </w:p>
    <w:p w:rsidR="00E10CF1" w:rsidRDefault="003E4507" w:rsidP="00BB4D47">
      <w:pPr>
        <w:spacing w:line="360" w:lineRule="auto"/>
        <w:ind w:firstLineChars="100" w:firstLine="240"/>
        <w:rPr>
          <w:rFonts w:ascii="宋体" w:hAnsi="宋体" w:cs="宋体"/>
          <w:sz w:val="24"/>
          <w:szCs w:val="24"/>
        </w:rPr>
      </w:pPr>
      <w:r>
        <w:rPr>
          <w:rFonts w:cs="宋体" w:hint="eastAsia"/>
          <w:kern w:val="0"/>
          <w:sz w:val="24"/>
          <w:szCs w:val="24"/>
        </w:rPr>
        <w:t>控制器</w:t>
      </w:r>
      <w:r w:rsidR="00E10CF1" w:rsidRPr="009A764C">
        <w:rPr>
          <w:rFonts w:ascii="宋体" w:hAnsi="宋体" w:cs="宋体" w:hint="eastAsia"/>
          <w:sz w:val="24"/>
          <w:szCs w:val="24"/>
        </w:rPr>
        <w:t>使用的法定计量单位为</w:t>
      </w:r>
      <w:r w:rsidR="00E10CF1" w:rsidRPr="009A764C">
        <w:rPr>
          <w:rFonts w:ascii="宋体" w:hAnsi="宋体" w:cs="宋体"/>
          <w:sz w:val="24"/>
          <w:szCs w:val="24"/>
        </w:rPr>
        <w:t xml:space="preserve"> Pa</w:t>
      </w:r>
      <w:r w:rsidR="00E10CF1" w:rsidRPr="009A764C">
        <w:rPr>
          <w:rFonts w:ascii="宋体" w:hAnsi="宋体" w:cs="宋体" w:hint="eastAsia"/>
          <w:sz w:val="24"/>
          <w:szCs w:val="24"/>
        </w:rPr>
        <w:t>（帕斯卡），或是它的十进倍数单位：</w:t>
      </w:r>
      <w:proofErr w:type="spellStart"/>
      <w:r w:rsidR="00E10CF1" w:rsidRPr="009A764C">
        <w:rPr>
          <w:rFonts w:ascii="宋体" w:hAnsi="宋体" w:cs="宋体"/>
          <w:sz w:val="24"/>
          <w:szCs w:val="24"/>
        </w:rPr>
        <w:t>kPa</w:t>
      </w:r>
      <w:proofErr w:type="spellEnd"/>
      <w:r w:rsidR="00E10CF1" w:rsidRPr="009A764C">
        <w:rPr>
          <w:rFonts w:ascii="宋体" w:hAnsi="宋体" w:cs="宋体" w:hint="eastAsia"/>
          <w:sz w:val="24"/>
          <w:szCs w:val="24"/>
        </w:rPr>
        <w:t>、</w:t>
      </w:r>
      <w:proofErr w:type="spellStart"/>
      <w:r w:rsidR="00E10CF1" w:rsidRPr="009A764C">
        <w:rPr>
          <w:rFonts w:ascii="宋体" w:hAnsi="宋体" w:cs="宋体"/>
          <w:sz w:val="24"/>
          <w:szCs w:val="24"/>
        </w:rPr>
        <w:t>MPa</w:t>
      </w:r>
      <w:proofErr w:type="spellEnd"/>
      <w:r w:rsidR="00E10CF1" w:rsidRPr="009A764C">
        <w:rPr>
          <w:rFonts w:ascii="宋体" w:hAnsi="宋体" w:cs="宋体" w:hint="eastAsia"/>
          <w:sz w:val="24"/>
          <w:szCs w:val="24"/>
        </w:rPr>
        <w:t>等。</w:t>
      </w:r>
    </w:p>
    <w:p w:rsidR="00350D94" w:rsidRPr="009A764C" w:rsidRDefault="00350D94" w:rsidP="004F702F">
      <w:pPr>
        <w:pStyle w:val="1"/>
        <w:numPr>
          <w:ilvl w:val="0"/>
          <w:numId w:val="3"/>
        </w:numPr>
        <w:ind w:left="456" w:hanging="456"/>
        <w:rPr>
          <w:rFonts w:cs="Times New Roman"/>
          <w:sz w:val="28"/>
          <w:szCs w:val="28"/>
        </w:rPr>
      </w:pPr>
      <w:bookmarkStart w:id="38" w:name="_Toc11312645"/>
      <w:r w:rsidRPr="009A764C">
        <w:rPr>
          <w:rFonts w:hint="eastAsia"/>
          <w:sz w:val="28"/>
          <w:szCs w:val="28"/>
        </w:rPr>
        <w:t>概述</w:t>
      </w:r>
      <w:bookmarkEnd w:id="22"/>
      <w:bookmarkEnd w:id="23"/>
      <w:bookmarkEnd w:id="24"/>
      <w:bookmarkEnd w:id="25"/>
      <w:bookmarkEnd w:id="26"/>
      <w:bookmarkEnd w:id="27"/>
      <w:bookmarkEnd w:id="28"/>
      <w:bookmarkEnd w:id="29"/>
      <w:bookmarkEnd w:id="30"/>
      <w:bookmarkEnd w:id="31"/>
      <w:bookmarkEnd w:id="32"/>
      <w:bookmarkEnd w:id="33"/>
      <w:bookmarkEnd w:id="35"/>
      <w:bookmarkEnd w:id="38"/>
    </w:p>
    <w:p w:rsidR="00C72E9D" w:rsidRPr="00C72E9D" w:rsidRDefault="00C72E9D" w:rsidP="00C72E9D">
      <w:pPr>
        <w:pStyle w:val="afc"/>
        <w:snapToGrid w:val="0"/>
        <w:ind w:left="425"/>
        <w:rPr>
          <w:rFonts w:ascii="宋体" w:hAnsi="宋体"/>
          <w:bCs/>
          <w:lang w:eastAsia="zh-CN"/>
        </w:rPr>
      </w:pPr>
      <w:r w:rsidRPr="00C72E9D">
        <w:rPr>
          <w:rFonts w:hint="eastAsia"/>
          <w:lang w:eastAsia="zh-CN"/>
        </w:rPr>
        <w:t>控制器</w:t>
      </w:r>
      <w:r w:rsidRPr="00C72E9D">
        <w:rPr>
          <w:rFonts w:ascii="宋体" w:hAnsi="宋体" w:hint="eastAsia"/>
          <w:bCs/>
          <w:lang w:eastAsia="zh-CN"/>
        </w:rPr>
        <w:t>通过测量密闭设备内SF</w:t>
      </w:r>
      <w:r w:rsidRPr="00C72E9D">
        <w:rPr>
          <w:rFonts w:ascii="宋体" w:hAnsi="宋体" w:hint="eastAsia"/>
          <w:bCs/>
          <w:vertAlign w:val="subscript"/>
          <w:lang w:eastAsia="zh-CN"/>
        </w:rPr>
        <w:t>6</w:t>
      </w:r>
      <w:r w:rsidRPr="00C72E9D">
        <w:rPr>
          <w:rFonts w:ascii="宋体" w:hAnsi="宋体" w:hint="eastAsia"/>
          <w:bCs/>
          <w:lang w:eastAsia="zh-CN"/>
        </w:rPr>
        <w:t>气体的压力对SF</w:t>
      </w:r>
      <w:r w:rsidRPr="00C72E9D">
        <w:rPr>
          <w:rFonts w:ascii="宋体" w:hAnsi="宋体" w:hint="eastAsia"/>
          <w:bCs/>
          <w:vertAlign w:val="subscript"/>
          <w:lang w:eastAsia="zh-CN"/>
        </w:rPr>
        <w:t>6</w:t>
      </w:r>
      <w:r w:rsidRPr="00C72E9D">
        <w:rPr>
          <w:rFonts w:ascii="宋体" w:hAnsi="宋体" w:hint="eastAsia"/>
          <w:bCs/>
          <w:lang w:eastAsia="zh-CN"/>
        </w:rPr>
        <w:t>气体密度进行监控。</w:t>
      </w:r>
    </w:p>
    <w:p w:rsidR="00350D94" w:rsidRPr="00693025" w:rsidRDefault="00C72E9D" w:rsidP="00C72E9D">
      <w:pPr>
        <w:spacing w:line="360" w:lineRule="auto"/>
        <w:ind w:firstLineChars="200" w:firstLine="480"/>
        <w:rPr>
          <w:sz w:val="24"/>
          <w:szCs w:val="24"/>
        </w:rPr>
      </w:pPr>
      <w:r w:rsidRPr="00C72E9D">
        <w:rPr>
          <w:rFonts w:hint="eastAsia"/>
          <w:sz w:val="24"/>
          <w:szCs w:val="24"/>
        </w:rPr>
        <w:t>控制器</w:t>
      </w:r>
      <w:r w:rsidRPr="00C72E9D">
        <w:rPr>
          <w:rFonts w:ascii="宋体" w:hAnsi="宋体" w:hint="eastAsia"/>
          <w:bCs/>
          <w:sz w:val="24"/>
          <w:szCs w:val="24"/>
        </w:rPr>
        <w:t>的工作原理和基本结构是在电接点压力表的基础上增加了温度补偿功能，其工作原理为内部弹簧管</w:t>
      </w:r>
      <w:r w:rsidRPr="00C72E9D">
        <w:rPr>
          <w:sz w:val="24"/>
          <w:szCs w:val="24"/>
        </w:rPr>
        <w:t>或波纹管</w:t>
      </w:r>
      <w:r w:rsidRPr="00C72E9D">
        <w:rPr>
          <w:rFonts w:ascii="宋体" w:hAnsi="宋体" w:hint="eastAsia"/>
          <w:bCs/>
          <w:sz w:val="24"/>
          <w:szCs w:val="24"/>
        </w:rPr>
        <w:t>在压力作用下产生弹性变形，引起弹性元件位移，通过传动机构进行放大，经温度补偿后，传递给指示装置，由指针在分度盘上指示出被测压力量值。当压力下降至报警压力或闭锁压力时，</w:t>
      </w:r>
      <w:r w:rsidRPr="00C72E9D">
        <w:rPr>
          <w:rFonts w:hint="eastAsia"/>
          <w:sz w:val="24"/>
          <w:szCs w:val="24"/>
        </w:rPr>
        <w:t>控制器</w:t>
      </w:r>
      <w:r w:rsidRPr="00C72E9D">
        <w:rPr>
          <w:rFonts w:ascii="宋体" w:hAnsi="宋体" w:hint="eastAsia"/>
          <w:bCs/>
          <w:sz w:val="24"/>
          <w:szCs w:val="24"/>
        </w:rPr>
        <w:t>通过接点</w:t>
      </w:r>
      <w:r w:rsidR="00F504A8" w:rsidRPr="00693025">
        <w:rPr>
          <w:rFonts w:ascii="宋体" w:hAnsi="宋体" w:hint="eastAsia"/>
          <w:bCs/>
          <w:sz w:val="24"/>
          <w:szCs w:val="24"/>
        </w:rPr>
        <w:t>或微动开关</w:t>
      </w:r>
      <w:r w:rsidRPr="00C72E9D">
        <w:rPr>
          <w:rFonts w:ascii="宋体" w:hAnsi="宋体" w:hint="eastAsia"/>
          <w:bCs/>
          <w:sz w:val="24"/>
          <w:szCs w:val="24"/>
        </w:rPr>
        <w:t>的通断发出报警或闭锁信号；带有超压报警功能的控制器，当压力超过超压报警压力时，</w:t>
      </w:r>
      <w:r w:rsidRPr="00C72E9D">
        <w:rPr>
          <w:rFonts w:hint="eastAsia"/>
          <w:sz w:val="24"/>
          <w:szCs w:val="24"/>
        </w:rPr>
        <w:t>控制器</w:t>
      </w:r>
      <w:r w:rsidRPr="00C72E9D">
        <w:rPr>
          <w:rFonts w:ascii="宋体" w:hAnsi="宋体" w:hint="eastAsia"/>
          <w:bCs/>
          <w:sz w:val="24"/>
          <w:szCs w:val="24"/>
        </w:rPr>
        <w:t>通过接点</w:t>
      </w:r>
      <w:r w:rsidR="00F504A8" w:rsidRPr="00693025">
        <w:rPr>
          <w:rFonts w:ascii="宋体" w:hAnsi="宋体" w:hint="eastAsia"/>
          <w:bCs/>
          <w:sz w:val="24"/>
          <w:szCs w:val="24"/>
        </w:rPr>
        <w:t>或微动开关</w:t>
      </w:r>
      <w:r w:rsidRPr="00693025">
        <w:rPr>
          <w:rFonts w:ascii="宋体" w:hAnsi="宋体" w:hint="eastAsia"/>
          <w:bCs/>
          <w:sz w:val="24"/>
          <w:szCs w:val="24"/>
        </w:rPr>
        <w:t>的通断发出报警或控制信号。</w:t>
      </w:r>
    </w:p>
    <w:p w:rsidR="00C72E9D" w:rsidRPr="00C72E9D" w:rsidRDefault="00350D94" w:rsidP="00C72E9D">
      <w:pPr>
        <w:pStyle w:val="1"/>
        <w:numPr>
          <w:ilvl w:val="0"/>
          <w:numId w:val="3"/>
        </w:numPr>
        <w:ind w:left="456" w:hanging="456"/>
        <w:rPr>
          <w:sz w:val="28"/>
          <w:szCs w:val="28"/>
        </w:rPr>
      </w:pPr>
      <w:bookmarkStart w:id="39" w:name="_Toc48103062"/>
      <w:bookmarkStart w:id="40" w:name="_Toc48103155"/>
      <w:bookmarkStart w:id="41" w:name="_Toc48103359"/>
      <w:bookmarkStart w:id="42" w:name="_Toc48104012"/>
      <w:bookmarkStart w:id="43" w:name="_Toc48105562"/>
      <w:bookmarkStart w:id="44" w:name="_Toc48106291"/>
      <w:bookmarkStart w:id="45" w:name="_Toc48106334"/>
      <w:bookmarkStart w:id="46" w:name="_Toc48107154"/>
      <w:bookmarkStart w:id="47" w:name="_Toc48108404"/>
      <w:bookmarkStart w:id="48" w:name="_Toc48383848"/>
      <w:bookmarkStart w:id="49" w:name="_Toc66760851"/>
      <w:bookmarkStart w:id="50" w:name="_Toc387323146"/>
      <w:bookmarkStart w:id="51" w:name="_Toc11312646"/>
      <w:r w:rsidRPr="009A764C">
        <w:rPr>
          <w:rFonts w:hint="eastAsia"/>
          <w:sz w:val="28"/>
          <w:szCs w:val="28"/>
        </w:rPr>
        <w:t>计量性能要求</w:t>
      </w:r>
      <w:bookmarkStart w:id="52" w:name="_Toc48103063"/>
      <w:bookmarkStart w:id="53" w:name="_Toc48103156"/>
      <w:bookmarkStart w:id="54" w:name="_Toc48103360"/>
      <w:bookmarkStart w:id="55" w:name="_Toc48104013"/>
      <w:bookmarkStart w:id="56" w:name="_Toc48105563"/>
      <w:bookmarkStart w:id="57" w:name="_Toc48106292"/>
      <w:bookmarkStart w:id="58" w:name="_Toc48106335"/>
      <w:bookmarkStart w:id="59" w:name="_Toc48107155"/>
      <w:bookmarkStart w:id="60" w:name="_Toc48108405"/>
      <w:bookmarkStart w:id="61" w:name="_Toc48383849"/>
      <w:bookmarkStart w:id="62" w:name="_Toc66760852"/>
      <w:bookmarkEnd w:id="39"/>
      <w:bookmarkEnd w:id="40"/>
      <w:bookmarkEnd w:id="41"/>
      <w:bookmarkEnd w:id="42"/>
      <w:bookmarkEnd w:id="43"/>
      <w:bookmarkEnd w:id="44"/>
      <w:bookmarkEnd w:id="45"/>
      <w:bookmarkEnd w:id="46"/>
      <w:bookmarkEnd w:id="47"/>
      <w:bookmarkEnd w:id="48"/>
      <w:bookmarkEnd w:id="49"/>
      <w:bookmarkEnd w:id="50"/>
      <w:bookmarkEnd w:id="51"/>
    </w:p>
    <w:p w:rsidR="00D3732F" w:rsidRPr="00D3732F" w:rsidRDefault="00350D94" w:rsidP="00D3732F">
      <w:pPr>
        <w:pStyle w:val="1"/>
      </w:pPr>
      <w:bookmarkStart w:id="63" w:name="_Toc11312647"/>
      <w:r w:rsidRPr="009A764C">
        <w:rPr>
          <w:rFonts w:ascii="宋体" w:eastAsia="宋体" w:hAnsi="宋体" w:cs="宋体"/>
          <w:sz w:val="24"/>
          <w:szCs w:val="24"/>
        </w:rPr>
        <w:t>5.1</w:t>
      </w:r>
      <w:bookmarkStart w:id="64" w:name="_Toc27120299"/>
      <w:bookmarkEnd w:id="52"/>
      <w:bookmarkEnd w:id="53"/>
      <w:bookmarkEnd w:id="54"/>
      <w:bookmarkEnd w:id="55"/>
      <w:bookmarkEnd w:id="56"/>
      <w:bookmarkEnd w:id="57"/>
      <w:bookmarkEnd w:id="58"/>
      <w:bookmarkEnd w:id="59"/>
      <w:bookmarkEnd w:id="60"/>
      <w:bookmarkEnd w:id="61"/>
      <w:bookmarkEnd w:id="62"/>
      <w:bookmarkEnd w:id="63"/>
      <w:r w:rsidR="003E4507" w:rsidRPr="00260F12">
        <w:rPr>
          <w:rFonts w:ascii="宋体" w:eastAsia="宋体" w:hAnsi="宋体" w:hint="eastAsia"/>
          <w:bCs/>
          <w:sz w:val="24"/>
        </w:rPr>
        <w:t>零位误差</w:t>
      </w:r>
      <w:bookmarkEnd w:id="64"/>
    </w:p>
    <w:p w:rsidR="00350D94" w:rsidRPr="009A764C" w:rsidRDefault="00D3732F" w:rsidP="00D3732F">
      <w:pPr>
        <w:spacing w:line="360" w:lineRule="auto"/>
        <w:ind w:firstLineChars="200" w:firstLine="480"/>
        <w:rPr>
          <w:rFonts w:ascii="黑体" w:eastAsia="黑体"/>
        </w:rPr>
      </w:pPr>
      <w:r w:rsidRPr="00E0452B">
        <w:rPr>
          <w:rFonts w:hint="eastAsia"/>
          <w:sz w:val="24"/>
          <w:szCs w:val="24"/>
        </w:rPr>
        <w:t>仪表的</w:t>
      </w:r>
      <w:r w:rsidR="00C340E3" w:rsidRPr="00260F12">
        <w:rPr>
          <w:rFonts w:ascii="宋体" w:hAnsi="宋体" w:hint="eastAsia"/>
          <w:bCs/>
          <w:sz w:val="24"/>
        </w:rPr>
        <w:t>零位误差</w:t>
      </w:r>
      <w:r>
        <w:rPr>
          <w:rFonts w:hint="eastAsia"/>
          <w:sz w:val="24"/>
          <w:szCs w:val="24"/>
        </w:rPr>
        <w:t>应符合</w:t>
      </w:r>
      <w:r w:rsidRPr="00E0452B">
        <w:rPr>
          <w:rFonts w:hint="eastAsia"/>
          <w:sz w:val="24"/>
          <w:szCs w:val="24"/>
        </w:rPr>
        <w:t>表</w:t>
      </w:r>
      <w:r>
        <w:rPr>
          <w:rFonts w:hint="eastAsia"/>
          <w:sz w:val="24"/>
          <w:szCs w:val="24"/>
        </w:rPr>
        <w:t>1</w:t>
      </w:r>
      <w:r>
        <w:rPr>
          <w:rFonts w:hint="eastAsia"/>
          <w:sz w:val="24"/>
          <w:szCs w:val="24"/>
        </w:rPr>
        <w:t>规定</w:t>
      </w:r>
      <w:r w:rsidRPr="00E0452B">
        <w:rPr>
          <w:rFonts w:hint="eastAsia"/>
          <w:sz w:val="24"/>
          <w:szCs w:val="24"/>
        </w:rPr>
        <w:t>。</w:t>
      </w:r>
      <w:r w:rsidR="00C340E3">
        <w:rPr>
          <w:rFonts w:hint="eastAsia"/>
          <w:sz w:val="24"/>
          <w:szCs w:val="24"/>
        </w:rPr>
        <w:t xml:space="preserve"> </w:t>
      </w:r>
    </w:p>
    <w:p w:rsidR="001867F2" w:rsidRPr="00693025" w:rsidRDefault="00350D94" w:rsidP="001867F2">
      <w:pPr>
        <w:spacing w:line="360" w:lineRule="auto"/>
        <w:jc w:val="center"/>
        <w:rPr>
          <w:rFonts w:ascii="黑体" w:eastAsia="黑体"/>
        </w:rPr>
      </w:pPr>
      <w:r w:rsidRPr="00693025">
        <w:rPr>
          <w:rFonts w:ascii="黑体" w:eastAsia="黑体" w:cs="黑体" w:hint="eastAsia"/>
        </w:rPr>
        <w:t>表</w:t>
      </w:r>
      <w:r w:rsidRPr="00693025">
        <w:rPr>
          <w:rFonts w:ascii="黑体" w:eastAsia="黑体" w:cs="黑体"/>
        </w:rPr>
        <w:t xml:space="preserve">1  </w:t>
      </w:r>
      <w:r w:rsidR="001419F5" w:rsidRPr="00693025">
        <w:rPr>
          <w:rFonts w:ascii="黑体" w:eastAsia="黑体" w:hint="eastAsia"/>
        </w:rPr>
        <w:t>零位最大允许误差、</w:t>
      </w:r>
      <w:r w:rsidR="00D3732F" w:rsidRPr="00693025">
        <w:rPr>
          <w:rFonts w:ascii="黑体" w:eastAsia="黑体" w:hint="eastAsia"/>
        </w:rPr>
        <w:t>示值最大允许误差及额定压力值最大允许误差</w:t>
      </w:r>
    </w:p>
    <w:tbl>
      <w:tblPr>
        <w:tblStyle w:val="af"/>
        <w:tblW w:w="8080" w:type="dxa"/>
        <w:tblInd w:w="675" w:type="dxa"/>
        <w:tblLayout w:type="fixed"/>
        <w:tblLook w:val="04A0"/>
      </w:tblPr>
      <w:tblGrid>
        <w:gridCol w:w="1276"/>
        <w:gridCol w:w="1134"/>
        <w:gridCol w:w="4253"/>
        <w:gridCol w:w="1417"/>
      </w:tblGrid>
      <w:tr w:rsidR="009B4AF2" w:rsidTr="005E6255">
        <w:tc>
          <w:tcPr>
            <w:tcW w:w="1276" w:type="dxa"/>
            <w:vMerge w:val="restart"/>
            <w:vAlign w:val="center"/>
          </w:tcPr>
          <w:p w:rsidR="009B4AF2" w:rsidRDefault="009B4AF2" w:rsidP="00BD44D9">
            <w:pPr>
              <w:spacing w:line="360" w:lineRule="auto"/>
              <w:jc w:val="center"/>
              <w:rPr>
                <w:rFonts w:asciiTheme="minorEastAsia" w:eastAsiaTheme="minorEastAsia" w:hAnsiTheme="minorEastAsia"/>
                <w:bCs/>
                <w:sz w:val="21"/>
              </w:rPr>
            </w:pPr>
            <w:r>
              <w:rPr>
                <w:rFonts w:asciiTheme="minorEastAsia" w:eastAsiaTheme="minorEastAsia" w:hAnsiTheme="minorEastAsia" w:hint="eastAsia"/>
                <w:bCs/>
                <w:sz w:val="21"/>
              </w:rPr>
              <w:t>准确度等级</w:t>
            </w:r>
          </w:p>
        </w:tc>
        <w:tc>
          <w:tcPr>
            <w:tcW w:w="6804" w:type="dxa"/>
            <w:gridSpan w:val="3"/>
            <w:vAlign w:val="center"/>
          </w:tcPr>
          <w:p w:rsidR="009B4AF2" w:rsidRDefault="009B4AF2" w:rsidP="00BD44D9">
            <w:pPr>
              <w:spacing w:line="360" w:lineRule="auto"/>
              <w:jc w:val="center"/>
              <w:rPr>
                <w:rFonts w:asciiTheme="minorEastAsia" w:eastAsiaTheme="minorEastAsia" w:hAnsiTheme="minorEastAsia"/>
                <w:bCs/>
                <w:sz w:val="21"/>
              </w:rPr>
            </w:pPr>
            <w:r>
              <w:rPr>
                <w:rFonts w:asciiTheme="minorEastAsia" w:eastAsiaTheme="minorEastAsia" w:hAnsiTheme="minorEastAsia" w:hint="eastAsia"/>
                <w:bCs/>
                <w:sz w:val="21"/>
              </w:rPr>
              <w:t>最大允许误差/%（以量程的百分数表示）</w:t>
            </w:r>
          </w:p>
        </w:tc>
      </w:tr>
      <w:tr w:rsidR="009B4AF2" w:rsidTr="005E6255">
        <w:tc>
          <w:tcPr>
            <w:tcW w:w="1276" w:type="dxa"/>
            <w:vMerge/>
            <w:vAlign w:val="center"/>
          </w:tcPr>
          <w:p w:rsidR="009B4AF2" w:rsidRDefault="009B4AF2" w:rsidP="00BD44D9">
            <w:pPr>
              <w:spacing w:line="360" w:lineRule="auto"/>
              <w:jc w:val="center"/>
              <w:rPr>
                <w:rFonts w:asciiTheme="minorEastAsia" w:eastAsiaTheme="minorEastAsia" w:hAnsiTheme="minorEastAsia"/>
                <w:bCs/>
                <w:sz w:val="21"/>
              </w:rPr>
            </w:pPr>
          </w:p>
        </w:tc>
        <w:tc>
          <w:tcPr>
            <w:tcW w:w="1134" w:type="dxa"/>
            <w:vAlign w:val="center"/>
          </w:tcPr>
          <w:p w:rsidR="009B4AF2" w:rsidRDefault="009B4AF2" w:rsidP="00BD44D9">
            <w:pPr>
              <w:spacing w:line="360" w:lineRule="auto"/>
              <w:jc w:val="center"/>
              <w:rPr>
                <w:rFonts w:ascii="宋体" w:hAnsi="宋体"/>
                <w:bCs/>
                <w:sz w:val="21"/>
              </w:rPr>
            </w:pPr>
            <w:r>
              <w:rPr>
                <w:rFonts w:asciiTheme="minorEastAsia" w:eastAsiaTheme="minorEastAsia" w:hAnsiTheme="minorEastAsia" w:hint="eastAsia"/>
                <w:bCs/>
                <w:sz w:val="21"/>
              </w:rPr>
              <w:t>零位</w:t>
            </w:r>
          </w:p>
        </w:tc>
        <w:tc>
          <w:tcPr>
            <w:tcW w:w="4253" w:type="dxa"/>
            <w:vAlign w:val="center"/>
          </w:tcPr>
          <w:p w:rsidR="009B4AF2" w:rsidRPr="00135F02" w:rsidRDefault="009B4AF2" w:rsidP="00BD44D9">
            <w:pPr>
              <w:spacing w:line="360" w:lineRule="auto"/>
              <w:jc w:val="center"/>
              <w:rPr>
                <w:rFonts w:asciiTheme="minorEastAsia" w:eastAsiaTheme="minorEastAsia" w:hAnsiTheme="minorEastAsia"/>
                <w:bCs/>
                <w:sz w:val="21"/>
              </w:rPr>
            </w:pPr>
            <w:r>
              <w:rPr>
                <w:rFonts w:asciiTheme="minorEastAsia" w:eastAsiaTheme="minorEastAsia" w:hAnsiTheme="minorEastAsia"/>
                <w:bCs/>
                <w:sz w:val="21"/>
              </w:rPr>
              <w:t>闭锁压力以下第一个</w:t>
            </w:r>
            <w:r w:rsidR="00815340">
              <w:rPr>
                <w:rFonts w:asciiTheme="minorEastAsia" w:eastAsiaTheme="minorEastAsia" w:hAnsiTheme="minorEastAsia" w:hint="eastAsia"/>
                <w:bCs/>
                <w:sz w:val="21"/>
              </w:rPr>
              <w:t>检定</w:t>
            </w:r>
            <w:r>
              <w:rPr>
                <w:rFonts w:asciiTheme="minorEastAsia" w:eastAsiaTheme="minorEastAsia" w:hAnsiTheme="minorEastAsia"/>
                <w:bCs/>
                <w:sz w:val="21"/>
              </w:rPr>
              <w:t>点</w:t>
            </w:r>
            <w:r>
              <w:rPr>
                <w:rFonts w:asciiTheme="minorEastAsia" w:eastAsiaTheme="minorEastAsia" w:hAnsiTheme="minorEastAsia" w:hint="eastAsia"/>
                <w:bCs/>
                <w:sz w:val="21"/>
              </w:rPr>
              <w:t>～额定压力以上第一个</w:t>
            </w:r>
            <w:r w:rsidR="00815340">
              <w:rPr>
                <w:rFonts w:asciiTheme="minorEastAsia" w:eastAsiaTheme="minorEastAsia" w:hAnsiTheme="minorEastAsia" w:hint="eastAsia"/>
                <w:bCs/>
                <w:sz w:val="21"/>
              </w:rPr>
              <w:t>检定</w:t>
            </w:r>
            <w:r>
              <w:rPr>
                <w:rFonts w:asciiTheme="minorEastAsia" w:eastAsiaTheme="minorEastAsia" w:hAnsiTheme="minorEastAsia" w:hint="eastAsia"/>
                <w:bCs/>
                <w:sz w:val="21"/>
              </w:rPr>
              <w:t>点（含额定压力点）</w:t>
            </w:r>
          </w:p>
        </w:tc>
        <w:tc>
          <w:tcPr>
            <w:tcW w:w="1417" w:type="dxa"/>
            <w:vAlign w:val="center"/>
          </w:tcPr>
          <w:p w:rsidR="009B4AF2" w:rsidRDefault="009B4AF2" w:rsidP="00BD44D9">
            <w:pPr>
              <w:spacing w:line="360" w:lineRule="auto"/>
              <w:jc w:val="center"/>
              <w:rPr>
                <w:rFonts w:asciiTheme="minorEastAsia" w:eastAsiaTheme="minorEastAsia" w:hAnsiTheme="minorEastAsia"/>
                <w:bCs/>
                <w:sz w:val="21"/>
              </w:rPr>
            </w:pPr>
            <w:r>
              <w:rPr>
                <w:rFonts w:asciiTheme="minorEastAsia" w:eastAsiaTheme="minorEastAsia" w:hAnsiTheme="minorEastAsia"/>
                <w:bCs/>
                <w:sz w:val="21"/>
              </w:rPr>
              <w:t>其余部分</w:t>
            </w:r>
          </w:p>
        </w:tc>
      </w:tr>
      <w:tr w:rsidR="009B4AF2" w:rsidTr="005E6255">
        <w:tc>
          <w:tcPr>
            <w:tcW w:w="1276" w:type="dxa"/>
            <w:vAlign w:val="center"/>
          </w:tcPr>
          <w:p w:rsidR="009B4AF2" w:rsidRDefault="009B4AF2" w:rsidP="00BD44D9">
            <w:pPr>
              <w:spacing w:line="360" w:lineRule="auto"/>
              <w:jc w:val="center"/>
              <w:rPr>
                <w:rFonts w:asciiTheme="minorEastAsia" w:eastAsiaTheme="minorEastAsia" w:hAnsiTheme="minorEastAsia"/>
                <w:bCs/>
                <w:sz w:val="21"/>
              </w:rPr>
            </w:pPr>
            <w:r>
              <w:rPr>
                <w:rFonts w:asciiTheme="minorEastAsia" w:eastAsiaTheme="minorEastAsia" w:hAnsiTheme="minorEastAsia" w:hint="eastAsia"/>
                <w:bCs/>
                <w:sz w:val="21"/>
              </w:rPr>
              <w:t>1.0</w:t>
            </w:r>
          </w:p>
        </w:tc>
        <w:tc>
          <w:tcPr>
            <w:tcW w:w="1134" w:type="dxa"/>
            <w:vAlign w:val="center"/>
          </w:tcPr>
          <w:p w:rsidR="009B4AF2" w:rsidRDefault="009B4AF2" w:rsidP="00BD44D9">
            <w:pPr>
              <w:spacing w:line="360" w:lineRule="auto"/>
              <w:jc w:val="center"/>
              <w:rPr>
                <w:rFonts w:ascii="宋体" w:hAnsi="宋体"/>
                <w:bCs/>
                <w:sz w:val="21"/>
              </w:rPr>
            </w:pPr>
            <w:r>
              <w:rPr>
                <w:rFonts w:ascii="宋体" w:hAnsi="宋体" w:hint="eastAsia"/>
                <w:bCs/>
                <w:sz w:val="21"/>
              </w:rPr>
              <w:t>±1.0</w:t>
            </w:r>
          </w:p>
        </w:tc>
        <w:tc>
          <w:tcPr>
            <w:tcW w:w="4253" w:type="dxa"/>
            <w:vAlign w:val="center"/>
          </w:tcPr>
          <w:p w:rsidR="009B4AF2" w:rsidRDefault="009B4AF2" w:rsidP="00BD44D9">
            <w:pPr>
              <w:spacing w:line="360" w:lineRule="auto"/>
              <w:ind w:firstLine="420"/>
              <w:jc w:val="center"/>
              <w:rPr>
                <w:rFonts w:ascii="宋体" w:hAnsi="宋体"/>
                <w:bCs/>
                <w:sz w:val="21"/>
              </w:rPr>
            </w:pPr>
            <w:r>
              <w:rPr>
                <w:rFonts w:ascii="宋体" w:hAnsi="宋体" w:hint="eastAsia"/>
                <w:bCs/>
                <w:sz w:val="21"/>
              </w:rPr>
              <w:t>±1.0</w:t>
            </w:r>
          </w:p>
        </w:tc>
        <w:tc>
          <w:tcPr>
            <w:tcW w:w="1417" w:type="dxa"/>
            <w:vAlign w:val="center"/>
          </w:tcPr>
          <w:p w:rsidR="009B4AF2" w:rsidRDefault="009B4AF2" w:rsidP="00BD44D9">
            <w:pPr>
              <w:spacing w:line="360" w:lineRule="auto"/>
              <w:ind w:firstLine="420"/>
              <w:jc w:val="center"/>
              <w:rPr>
                <w:rFonts w:ascii="宋体" w:hAnsi="宋体"/>
                <w:bCs/>
                <w:sz w:val="21"/>
              </w:rPr>
            </w:pPr>
            <w:r>
              <w:rPr>
                <w:rFonts w:ascii="宋体" w:hAnsi="宋体" w:hint="eastAsia"/>
                <w:bCs/>
                <w:sz w:val="21"/>
              </w:rPr>
              <w:t>±1.6</w:t>
            </w:r>
          </w:p>
        </w:tc>
      </w:tr>
      <w:tr w:rsidR="009B4AF2" w:rsidTr="005E6255">
        <w:tc>
          <w:tcPr>
            <w:tcW w:w="1276" w:type="dxa"/>
            <w:vAlign w:val="center"/>
          </w:tcPr>
          <w:p w:rsidR="009B4AF2" w:rsidRDefault="009B4AF2" w:rsidP="00BD44D9">
            <w:pPr>
              <w:spacing w:line="360" w:lineRule="auto"/>
              <w:jc w:val="center"/>
              <w:rPr>
                <w:rFonts w:asciiTheme="minorEastAsia" w:eastAsiaTheme="minorEastAsia" w:hAnsiTheme="minorEastAsia"/>
                <w:bCs/>
                <w:sz w:val="21"/>
              </w:rPr>
            </w:pPr>
            <w:r>
              <w:rPr>
                <w:rFonts w:asciiTheme="minorEastAsia" w:eastAsiaTheme="minorEastAsia" w:hAnsiTheme="minorEastAsia" w:hint="eastAsia"/>
                <w:bCs/>
                <w:sz w:val="21"/>
              </w:rPr>
              <w:t>1.6</w:t>
            </w:r>
          </w:p>
        </w:tc>
        <w:tc>
          <w:tcPr>
            <w:tcW w:w="1134" w:type="dxa"/>
            <w:vAlign w:val="center"/>
          </w:tcPr>
          <w:p w:rsidR="009B4AF2" w:rsidRDefault="009B4AF2" w:rsidP="00BD44D9">
            <w:pPr>
              <w:spacing w:line="360" w:lineRule="auto"/>
              <w:jc w:val="center"/>
              <w:rPr>
                <w:rFonts w:ascii="宋体" w:hAnsi="宋体"/>
                <w:bCs/>
                <w:sz w:val="21"/>
              </w:rPr>
            </w:pPr>
            <w:r>
              <w:rPr>
                <w:rFonts w:ascii="宋体" w:hAnsi="宋体" w:hint="eastAsia"/>
                <w:bCs/>
                <w:sz w:val="21"/>
              </w:rPr>
              <w:t>±1.6</w:t>
            </w:r>
          </w:p>
        </w:tc>
        <w:tc>
          <w:tcPr>
            <w:tcW w:w="4253" w:type="dxa"/>
            <w:vAlign w:val="center"/>
          </w:tcPr>
          <w:p w:rsidR="009B4AF2" w:rsidRDefault="009B4AF2" w:rsidP="00BD44D9">
            <w:pPr>
              <w:spacing w:line="360" w:lineRule="auto"/>
              <w:ind w:firstLine="420"/>
              <w:jc w:val="center"/>
              <w:rPr>
                <w:rFonts w:ascii="宋体" w:hAnsi="宋体"/>
                <w:bCs/>
                <w:sz w:val="21"/>
              </w:rPr>
            </w:pPr>
            <w:r>
              <w:rPr>
                <w:rFonts w:ascii="宋体" w:hAnsi="宋体" w:hint="eastAsia"/>
                <w:bCs/>
                <w:sz w:val="21"/>
              </w:rPr>
              <w:t>±1.6</w:t>
            </w:r>
          </w:p>
        </w:tc>
        <w:tc>
          <w:tcPr>
            <w:tcW w:w="1417" w:type="dxa"/>
            <w:vAlign w:val="center"/>
          </w:tcPr>
          <w:p w:rsidR="009B4AF2" w:rsidRDefault="009B4AF2" w:rsidP="00BD44D9">
            <w:pPr>
              <w:spacing w:line="360" w:lineRule="auto"/>
              <w:ind w:firstLine="420"/>
              <w:jc w:val="center"/>
              <w:rPr>
                <w:rFonts w:ascii="宋体" w:hAnsi="宋体"/>
                <w:bCs/>
                <w:sz w:val="21"/>
              </w:rPr>
            </w:pPr>
            <w:r>
              <w:rPr>
                <w:rFonts w:ascii="宋体" w:hAnsi="宋体" w:hint="eastAsia"/>
                <w:bCs/>
                <w:sz w:val="21"/>
              </w:rPr>
              <w:t>±2.5</w:t>
            </w:r>
          </w:p>
        </w:tc>
      </w:tr>
    </w:tbl>
    <w:p w:rsidR="00350D94" w:rsidRPr="002965B8" w:rsidRDefault="00350D94" w:rsidP="002965B8">
      <w:pPr>
        <w:pStyle w:val="1"/>
        <w:rPr>
          <w:rFonts w:ascii="宋体" w:eastAsia="宋体" w:hAnsi="宋体" w:cs="宋体"/>
          <w:sz w:val="24"/>
          <w:szCs w:val="24"/>
        </w:rPr>
      </w:pPr>
      <w:bookmarkStart w:id="65" w:name="_Toc11312648"/>
      <w:r w:rsidRPr="002965B8">
        <w:rPr>
          <w:rFonts w:ascii="宋体" w:eastAsia="宋体" w:hAnsi="宋体" w:cs="宋体"/>
          <w:sz w:val="24"/>
          <w:szCs w:val="24"/>
        </w:rPr>
        <w:t>5.2</w:t>
      </w:r>
      <w:bookmarkEnd w:id="65"/>
      <w:r w:rsidR="00C72E9D" w:rsidRPr="009A764C">
        <w:rPr>
          <w:rFonts w:ascii="宋体" w:eastAsia="宋体" w:hAnsi="宋体" w:cs="宋体" w:hint="eastAsia"/>
          <w:sz w:val="24"/>
          <w:szCs w:val="24"/>
        </w:rPr>
        <w:t>示值误差</w:t>
      </w:r>
    </w:p>
    <w:p w:rsidR="00350D94" w:rsidRDefault="00C72E9D" w:rsidP="004F3A95">
      <w:pPr>
        <w:spacing w:line="360" w:lineRule="auto"/>
        <w:ind w:firstLineChars="200" w:firstLine="480"/>
        <w:jc w:val="left"/>
        <w:rPr>
          <w:sz w:val="24"/>
          <w:szCs w:val="24"/>
        </w:rPr>
      </w:pPr>
      <w:r w:rsidRPr="00E0452B">
        <w:rPr>
          <w:rFonts w:hint="eastAsia"/>
          <w:sz w:val="24"/>
          <w:szCs w:val="24"/>
        </w:rPr>
        <w:t>仪表的示值</w:t>
      </w:r>
      <w:r w:rsidRPr="00D32FEC">
        <w:rPr>
          <w:rFonts w:ascii="宋体" w:hAnsi="宋体" w:hint="eastAsia"/>
          <w:sz w:val="24"/>
          <w:szCs w:val="24"/>
        </w:rPr>
        <w:t>最大允许误差</w:t>
      </w:r>
      <w:r>
        <w:rPr>
          <w:rFonts w:hint="eastAsia"/>
          <w:sz w:val="24"/>
          <w:szCs w:val="24"/>
        </w:rPr>
        <w:t>应符合</w:t>
      </w:r>
      <w:r w:rsidRPr="00E0452B">
        <w:rPr>
          <w:rFonts w:hint="eastAsia"/>
          <w:sz w:val="24"/>
          <w:szCs w:val="24"/>
        </w:rPr>
        <w:t>表</w:t>
      </w:r>
      <w:r>
        <w:rPr>
          <w:rFonts w:hint="eastAsia"/>
          <w:sz w:val="24"/>
          <w:szCs w:val="24"/>
        </w:rPr>
        <w:t>1</w:t>
      </w:r>
      <w:r>
        <w:rPr>
          <w:rFonts w:hint="eastAsia"/>
          <w:sz w:val="24"/>
          <w:szCs w:val="24"/>
        </w:rPr>
        <w:t>规定</w:t>
      </w:r>
      <w:r w:rsidRPr="00E0452B">
        <w:rPr>
          <w:rFonts w:hint="eastAsia"/>
          <w:sz w:val="24"/>
          <w:szCs w:val="24"/>
        </w:rPr>
        <w:t>。</w:t>
      </w:r>
    </w:p>
    <w:p w:rsidR="001867F2" w:rsidRPr="00BD44D9" w:rsidRDefault="001867F2" w:rsidP="00BD44D9">
      <w:pPr>
        <w:pStyle w:val="1"/>
        <w:spacing w:line="360" w:lineRule="auto"/>
        <w:rPr>
          <w:rFonts w:ascii="宋体" w:eastAsia="宋体" w:hAnsi="宋体" w:cs="宋体"/>
          <w:sz w:val="24"/>
          <w:szCs w:val="21"/>
        </w:rPr>
      </w:pPr>
      <w:bookmarkStart w:id="66" w:name="_Toc408237541"/>
      <w:bookmarkStart w:id="67" w:name="_Toc11312649"/>
      <w:r w:rsidRPr="002965B8">
        <w:rPr>
          <w:rFonts w:ascii="宋体" w:eastAsia="宋体" w:hAnsi="宋体" w:cs="宋体"/>
          <w:sz w:val="24"/>
          <w:szCs w:val="24"/>
        </w:rPr>
        <w:lastRenderedPageBreak/>
        <w:t>5.3</w:t>
      </w:r>
      <w:bookmarkStart w:id="68" w:name="_Toc27120301"/>
      <w:r w:rsidR="001419F5" w:rsidRPr="00BD44D9">
        <w:rPr>
          <w:rFonts w:ascii="宋体" w:eastAsia="宋体" w:hAnsi="宋体" w:cs="宋体" w:hint="eastAsia"/>
          <w:sz w:val="24"/>
          <w:szCs w:val="21"/>
        </w:rPr>
        <w:t>回程误差</w:t>
      </w:r>
      <w:bookmarkEnd w:id="66"/>
      <w:bookmarkEnd w:id="67"/>
      <w:bookmarkEnd w:id="68"/>
    </w:p>
    <w:p w:rsidR="001867F2" w:rsidRPr="00BD44D9" w:rsidRDefault="0046413C" w:rsidP="00BD44D9">
      <w:pPr>
        <w:spacing w:line="360" w:lineRule="auto"/>
        <w:rPr>
          <w:rFonts w:ascii="宋体" w:hAnsi="宋体" w:cs="宋体"/>
          <w:sz w:val="24"/>
        </w:rPr>
      </w:pPr>
      <w:bookmarkStart w:id="69" w:name="_Toc361855621"/>
      <w:bookmarkStart w:id="70" w:name="_Toc408237542"/>
      <w:r w:rsidRPr="00BD44D9">
        <w:rPr>
          <w:rFonts w:ascii="宋体" w:hAnsi="宋体" w:cs="宋体" w:hint="eastAsia"/>
          <w:sz w:val="24"/>
        </w:rPr>
        <w:t xml:space="preserve">   </w:t>
      </w:r>
      <w:bookmarkEnd w:id="69"/>
      <w:bookmarkEnd w:id="70"/>
      <w:r w:rsidR="001419F5" w:rsidRPr="00BD44D9">
        <w:rPr>
          <w:rFonts w:ascii="宋体" w:hAnsi="宋体" w:cs="宋体" w:hint="eastAsia"/>
          <w:sz w:val="24"/>
        </w:rPr>
        <w:t>控制器的回程误差不得大于示值最大允许误差绝对值。</w:t>
      </w:r>
    </w:p>
    <w:p w:rsidR="001867F2" w:rsidRPr="00BD44D9" w:rsidRDefault="001867F2" w:rsidP="00BD44D9">
      <w:pPr>
        <w:pStyle w:val="1"/>
        <w:spacing w:line="360" w:lineRule="auto"/>
        <w:rPr>
          <w:rFonts w:ascii="宋体" w:eastAsia="宋体" w:hAnsi="宋体" w:cs="宋体"/>
          <w:sz w:val="24"/>
          <w:szCs w:val="21"/>
        </w:rPr>
      </w:pPr>
      <w:bookmarkStart w:id="71" w:name="_Toc408237549"/>
      <w:bookmarkStart w:id="72" w:name="_Toc11312650"/>
      <w:r w:rsidRPr="00BD44D9">
        <w:rPr>
          <w:rFonts w:ascii="宋体" w:eastAsia="宋体" w:hAnsi="宋体" w:cs="宋体"/>
          <w:sz w:val="24"/>
          <w:szCs w:val="21"/>
        </w:rPr>
        <w:t>5.4</w:t>
      </w:r>
      <w:bookmarkStart w:id="73" w:name="_Toc27120302"/>
      <w:bookmarkEnd w:id="71"/>
      <w:bookmarkEnd w:id="72"/>
      <w:r w:rsidR="00BD44D9" w:rsidRPr="00260F12">
        <w:rPr>
          <w:rFonts w:asciiTheme="minorEastAsia" w:eastAsiaTheme="minorEastAsia" w:hAnsiTheme="minorEastAsia" w:hint="eastAsia"/>
          <w:sz w:val="24"/>
          <w:szCs w:val="24"/>
        </w:rPr>
        <w:t>额定压力值误差</w:t>
      </w:r>
      <w:bookmarkEnd w:id="73"/>
    </w:p>
    <w:p w:rsidR="001867F2" w:rsidRPr="0014687D" w:rsidRDefault="00BD22A2" w:rsidP="00BD44D9">
      <w:pPr>
        <w:spacing w:line="360" w:lineRule="auto"/>
        <w:rPr>
          <w:rFonts w:ascii="宋体" w:hAnsi="宋体" w:cs="宋体"/>
          <w:sz w:val="24"/>
          <w:szCs w:val="24"/>
        </w:rPr>
      </w:pPr>
      <w:bookmarkStart w:id="74" w:name="_Toc408237550"/>
      <w:r w:rsidRPr="00BD44D9">
        <w:rPr>
          <w:rFonts w:ascii="宋体" w:hAnsi="宋体" w:cs="宋体" w:hint="eastAsia"/>
          <w:sz w:val="24"/>
        </w:rPr>
        <w:t xml:space="preserve">   </w:t>
      </w:r>
      <w:bookmarkEnd w:id="74"/>
      <w:r w:rsidR="0014687D" w:rsidRPr="0014687D">
        <w:rPr>
          <w:rFonts w:hint="eastAsia"/>
          <w:sz w:val="24"/>
          <w:szCs w:val="24"/>
        </w:rPr>
        <w:t>控制器</w:t>
      </w:r>
      <w:r w:rsidR="0014687D" w:rsidRPr="0014687D">
        <w:rPr>
          <w:rFonts w:ascii="宋体" w:hAnsi="宋体" w:hint="eastAsia"/>
          <w:bCs/>
          <w:sz w:val="24"/>
          <w:szCs w:val="24"/>
        </w:rPr>
        <w:t>的额定压力值误差应符合表1规定。</w:t>
      </w:r>
    </w:p>
    <w:p w:rsidR="0014687D" w:rsidRDefault="0014687D" w:rsidP="0014687D">
      <w:pPr>
        <w:pStyle w:val="1"/>
        <w:spacing w:line="360" w:lineRule="auto"/>
        <w:rPr>
          <w:rFonts w:asciiTheme="minorEastAsia" w:eastAsiaTheme="minorEastAsia" w:hAnsiTheme="minorEastAsia"/>
          <w:sz w:val="24"/>
          <w:szCs w:val="24"/>
        </w:rPr>
      </w:pPr>
      <w:r w:rsidRPr="0014687D">
        <w:rPr>
          <w:rFonts w:asciiTheme="minorEastAsia" w:eastAsiaTheme="minorEastAsia" w:hAnsiTheme="minorEastAsia" w:hint="eastAsia"/>
          <w:sz w:val="24"/>
          <w:szCs w:val="24"/>
        </w:rPr>
        <w:t>5.5轻敲位移</w:t>
      </w:r>
    </w:p>
    <w:p w:rsidR="0014687D" w:rsidRPr="0014687D" w:rsidRDefault="0014687D" w:rsidP="0014687D">
      <w:pPr>
        <w:spacing w:line="360" w:lineRule="auto"/>
        <w:ind w:firstLine="408"/>
        <w:rPr>
          <w:rFonts w:ascii="宋体" w:hAnsi="宋体"/>
          <w:bCs/>
          <w:sz w:val="24"/>
          <w:szCs w:val="24"/>
        </w:rPr>
      </w:pPr>
      <w:r w:rsidRPr="0014687D">
        <w:rPr>
          <w:rFonts w:hint="eastAsia"/>
          <w:sz w:val="24"/>
          <w:szCs w:val="24"/>
        </w:rPr>
        <w:t>控制器</w:t>
      </w:r>
      <w:r w:rsidRPr="0014687D">
        <w:rPr>
          <w:rFonts w:ascii="宋体" w:hAnsi="宋体" w:hint="eastAsia"/>
          <w:bCs/>
          <w:sz w:val="24"/>
          <w:szCs w:val="24"/>
        </w:rPr>
        <w:t>的轻敲位移应不大于示值最大允许误差绝对值的1/2。</w:t>
      </w:r>
    </w:p>
    <w:p w:rsidR="0014687D" w:rsidRDefault="0014687D" w:rsidP="0014687D">
      <w:pPr>
        <w:pStyle w:val="1"/>
        <w:spacing w:line="360" w:lineRule="auto"/>
        <w:rPr>
          <w:rFonts w:asciiTheme="minorEastAsia" w:eastAsiaTheme="minorEastAsia" w:hAnsiTheme="minorEastAsia"/>
          <w:sz w:val="24"/>
          <w:szCs w:val="24"/>
        </w:rPr>
      </w:pPr>
      <w:r w:rsidRPr="0014687D">
        <w:rPr>
          <w:rFonts w:asciiTheme="minorEastAsia" w:eastAsiaTheme="minorEastAsia" w:hAnsiTheme="minorEastAsia" w:hint="eastAsia"/>
          <w:sz w:val="24"/>
          <w:szCs w:val="24"/>
        </w:rPr>
        <w:t>5.6</w:t>
      </w:r>
      <w:bookmarkStart w:id="75" w:name="_Toc27120304"/>
      <w:r w:rsidRPr="00771166">
        <w:rPr>
          <w:rFonts w:asciiTheme="minorEastAsia" w:eastAsiaTheme="minorEastAsia" w:hAnsiTheme="minorEastAsia" w:hint="eastAsia"/>
          <w:sz w:val="24"/>
          <w:szCs w:val="24"/>
        </w:rPr>
        <w:t>指针偏转平稳性</w:t>
      </w:r>
      <w:bookmarkEnd w:id="75"/>
    </w:p>
    <w:p w:rsidR="0014687D" w:rsidRDefault="0014687D" w:rsidP="0014687D">
      <w:pPr>
        <w:spacing w:line="360" w:lineRule="auto"/>
        <w:ind w:firstLine="408"/>
        <w:rPr>
          <w:rFonts w:ascii="宋体" w:hAnsi="宋体"/>
          <w:bCs/>
          <w:sz w:val="24"/>
          <w:szCs w:val="24"/>
        </w:rPr>
      </w:pPr>
      <w:r w:rsidRPr="0014687D">
        <w:rPr>
          <w:rFonts w:hint="eastAsia"/>
          <w:sz w:val="24"/>
          <w:szCs w:val="24"/>
        </w:rPr>
        <w:t>控制器</w:t>
      </w:r>
      <w:r w:rsidRPr="0014687D">
        <w:rPr>
          <w:rFonts w:ascii="宋体" w:hAnsi="宋体" w:hint="eastAsia"/>
          <w:bCs/>
          <w:sz w:val="24"/>
          <w:szCs w:val="24"/>
        </w:rPr>
        <w:t>在测量范围内，指针偏转应平稳，无跳动或卡针现象。</w:t>
      </w:r>
    </w:p>
    <w:p w:rsidR="0014687D" w:rsidRDefault="0014687D" w:rsidP="0014687D">
      <w:pPr>
        <w:pStyle w:val="1"/>
        <w:spacing w:line="360" w:lineRule="auto"/>
        <w:rPr>
          <w:rFonts w:asciiTheme="minorEastAsia" w:eastAsiaTheme="minorEastAsia" w:hAnsiTheme="minorEastAsia"/>
          <w:sz w:val="24"/>
          <w:szCs w:val="24"/>
        </w:rPr>
      </w:pPr>
      <w:r w:rsidRPr="0014687D">
        <w:rPr>
          <w:rFonts w:asciiTheme="minorEastAsia" w:eastAsiaTheme="minorEastAsia" w:hAnsiTheme="minorEastAsia" w:hint="eastAsia"/>
          <w:sz w:val="24"/>
          <w:szCs w:val="24"/>
        </w:rPr>
        <w:t>5.7</w:t>
      </w:r>
      <w:bookmarkStart w:id="76" w:name="_Toc27120305"/>
      <w:r w:rsidRPr="00771166">
        <w:rPr>
          <w:rFonts w:asciiTheme="minorEastAsia" w:eastAsiaTheme="minorEastAsia" w:hAnsiTheme="minorEastAsia" w:hint="eastAsia"/>
          <w:sz w:val="24"/>
          <w:szCs w:val="24"/>
        </w:rPr>
        <w:t>密封性</w:t>
      </w:r>
      <w:bookmarkEnd w:id="76"/>
    </w:p>
    <w:p w:rsidR="0014687D" w:rsidRDefault="0014687D" w:rsidP="0014687D">
      <w:pPr>
        <w:spacing w:line="360" w:lineRule="auto"/>
        <w:ind w:firstLine="408"/>
        <w:rPr>
          <w:rFonts w:ascii="宋体" w:hAnsi="宋体"/>
          <w:bCs/>
          <w:sz w:val="24"/>
          <w:szCs w:val="24"/>
        </w:rPr>
      </w:pPr>
      <w:r w:rsidRPr="0014687D">
        <w:rPr>
          <w:rFonts w:hint="eastAsia"/>
          <w:sz w:val="24"/>
          <w:szCs w:val="24"/>
        </w:rPr>
        <w:t>控制器</w:t>
      </w:r>
      <w:r w:rsidRPr="0014687D">
        <w:rPr>
          <w:rFonts w:ascii="宋体" w:hAnsi="宋体" w:hint="eastAsia"/>
          <w:bCs/>
          <w:sz w:val="24"/>
          <w:szCs w:val="24"/>
        </w:rPr>
        <w:t>在110%额定压力条件下，不得有SF</w:t>
      </w:r>
      <w:r w:rsidRPr="0014687D">
        <w:rPr>
          <w:rFonts w:ascii="宋体" w:hAnsi="宋体" w:hint="eastAsia"/>
          <w:bCs/>
          <w:sz w:val="24"/>
          <w:szCs w:val="24"/>
          <w:vertAlign w:val="subscript"/>
        </w:rPr>
        <w:t>6</w:t>
      </w:r>
      <w:r w:rsidRPr="0014687D">
        <w:rPr>
          <w:rFonts w:ascii="宋体" w:hAnsi="宋体" w:hint="eastAsia"/>
          <w:bCs/>
          <w:sz w:val="24"/>
          <w:szCs w:val="24"/>
        </w:rPr>
        <w:t>气体泄漏。</w:t>
      </w:r>
    </w:p>
    <w:p w:rsidR="0014687D" w:rsidRDefault="0014687D" w:rsidP="0014687D">
      <w:pPr>
        <w:pStyle w:val="1"/>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5.8</w:t>
      </w:r>
      <w:bookmarkStart w:id="77" w:name="_Toc27120306"/>
      <w:r w:rsidRPr="00771166">
        <w:rPr>
          <w:rFonts w:asciiTheme="minorEastAsia" w:eastAsiaTheme="minorEastAsia" w:hAnsiTheme="minorEastAsia" w:hint="eastAsia"/>
          <w:sz w:val="24"/>
          <w:szCs w:val="24"/>
        </w:rPr>
        <w:t>设定点偏差及切换差</w:t>
      </w:r>
      <w:bookmarkEnd w:id="77"/>
    </w:p>
    <w:p w:rsidR="0014687D" w:rsidRDefault="0014687D" w:rsidP="005E6255">
      <w:pPr>
        <w:spacing w:line="360" w:lineRule="auto"/>
        <w:rPr>
          <w:rFonts w:ascii="宋体" w:hAnsi="宋体"/>
          <w:bCs/>
          <w:sz w:val="24"/>
          <w:szCs w:val="24"/>
        </w:rPr>
      </w:pPr>
      <w:r w:rsidRPr="0014687D">
        <w:rPr>
          <w:rFonts w:asciiTheme="minorEastAsia" w:eastAsiaTheme="minorEastAsia" w:hAnsiTheme="minorEastAsia" w:hint="eastAsia"/>
          <w:sz w:val="24"/>
          <w:szCs w:val="24"/>
        </w:rPr>
        <w:t>5.8.1</w:t>
      </w:r>
      <w:r w:rsidRPr="00F733FB">
        <w:rPr>
          <w:rFonts w:hint="eastAsia"/>
          <w:sz w:val="24"/>
          <w:szCs w:val="24"/>
        </w:rPr>
        <w:t>控制器</w:t>
      </w:r>
      <w:r w:rsidRPr="00F733FB">
        <w:rPr>
          <w:rFonts w:ascii="宋体" w:hAnsi="宋体" w:hint="eastAsia"/>
          <w:bCs/>
          <w:sz w:val="24"/>
          <w:szCs w:val="24"/>
        </w:rPr>
        <w:t>报警点和闭锁点的降压设定点偏差及切换差应符合表2的规定</w:t>
      </w:r>
      <w:r w:rsidRPr="0014687D">
        <w:rPr>
          <w:rFonts w:ascii="宋体" w:hAnsi="宋体" w:hint="eastAsia"/>
          <w:bCs/>
          <w:sz w:val="24"/>
          <w:szCs w:val="24"/>
        </w:rPr>
        <w:t>。</w:t>
      </w:r>
    </w:p>
    <w:p w:rsidR="005E6255" w:rsidRDefault="005E6255" w:rsidP="005E6255">
      <w:pPr>
        <w:spacing w:line="360" w:lineRule="auto"/>
        <w:jc w:val="center"/>
        <w:rPr>
          <w:rFonts w:ascii="黑体" w:eastAsia="黑体" w:hAnsi="黑体"/>
          <w:bCs/>
        </w:rPr>
      </w:pPr>
      <w:r>
        <w:rPr>
          <w:rFonts w:ascii="黑体" w:eastAsia="黑体" w:hAnsi="黑体" w:hint="eastAsia"/>
          <w:bCs/>
        </w:rPr>
        <w:t>表2  报警点和闭锁点的设定点偏差及切换差允许值</w:t>
      </w:r>
    </w:p>
    <w:tbl>
      <w:tblPr>
        <w:tblW w:w="7709" w:type="dxa"/>
        <w:jc w:val="center"/>
        <w:tblInd w:w="-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2800"/>
        <w:gridCol w:w="1791"/>
        <w:gridCol w:w="1843"/>
      </w:tblGrid>
      <w:tr w:rsidR="00047986" w:rsidRPr="00771166" w:rsidTr="00047986">
        <w:trPr>
          <w:trHeight w:val="732"/>
          <w:jc w:val="center"/>
        </w:trPr>
        <w:tc>
          <w:tcPr>
            <w:tcW w:w="1275" w:type="dxa"/>
            <w:vMerge w:val="restart"/>
            <w:vAlign w:val="center"/>
          </w:tcPr>
          <w:p w:rsidR="00047986" w:rsidRPr="00771166" w:rsidRDefault="00047986" w:rsidP="005E6255">
            <w:pPr>
              <w:spacing w:line="360" w:lineRule="auto"/>
              <w:jc w:val="center"/>
              <w:rPr>
                <w:rFonts w:ascii="宋体" w:hAnsi="宋体"/>
                <w:bCs/>
              </w:rPr>
            </w:pPr>
            <w:r w:rsidRPr="00771166">
              <w:rPr>
                <w:rFonts w:ascii="宋体" w:hAnsi="宋体" w:hint="eastAsia"/>
                <w:bCs/>
              </w:rPr>
              <w:t>准确度等级</w:t>
            </w:r>
          </w:p>
        </w:tc>
        <w:tc>
          <w:tcPr>
            <w:tcW w:w="2800" w:type="dxa"/>
            <w:vMerge w:val="restart"/>
            <w:vAlign w:val="center"/>
          </w:tcPr>
          <w:p w:rsidR="00047986" w:rsidRPr="00771166" w:rsidRDefault="00047986" w:rsidP="005E6255">
            <w:pPr>
              <w:spacing w:line="360" w:lineRule="auto"/>
              <w:jc w:val="center"/>
              <w:rPr>
                <w:rFonts w:ascii="宋体" w:hAnsi="宋体"/>
                <w:bCs/>
              </w:rPr>
            </w:pPr>
            <w:r w:rsidRPr="00771166">
              <w:rPr>
                <w:rFonts w:ascii="宋体" w:hAnsi="宋体" w:hint="eastAsia"/>
                <w:bCs/>
              </w:rPr>
              <w:t>降压设定点偏差最大允许值（按量程的百分数计算）</w:t>
            </w:r>
          </w:p>
        </w:tc>
        <w:tc>
          <w:tcPr>
            <w:tcW w:w="3634" w:type="dxa"/>
            <w:gridSpan w:val="2"/>
            <w:vAlign w:val="center"/>
          </w:tcPr>
          <w:p w:rsidR="00047986" w:rsidRPr="00771166" w:rsidRDefault="00047986" w:rsidP="00047986">
            <w:pPr>
              <w:spacing w:line="360" w:lineRule="auto"/>
              <w:jc w:val="center"/>
              <w:rPr>
                <w:rFonts w:ascii="宋体" w:hAnsi="宋体"/>
                <w:bCs/>
              </w:rPr>
            </w:pPr>
            <w:r w:rsidRPr="00771166">
              <w:rPr>
                <w:rFonts w:ascii="宋体" w:hAnsi="宋体" w:hint="eastAsia"/>
                <w:bCs/>
              </w:rPr>
              <w:t>切换差允许值（按量程的百分数计算）</w:t>
            </w:r>
          </w:p>
        </w:tc>
      </w:tr>
      <w:tr w:rsidR="00047986" w:rsidRPr="00771166" w:rsidTr="00047986">
        <w:trPr>
          <w:trHeight w:val="482"/>
          <w:jc w:val="center"/>
        </w:trPr>
        <w:tc>
          <w:tcPr>
            <w:tcW w:w="1275" w:type="dxa"/>
            <w:vMerge/>
            <w:vAlign w:val="center"/>
          </w:tcPr>
          <w:p w:rsidR="00047986" w:rsidRPr="00771166" w:rsidRDefault="00047986" w:rsidP="005E6255">
            <w:pPr>
              <w:spacing w:line="360" w:lineRule="auto"/>
              <w:jc w:val="center"/>
              <w:rPr>
                <w:rFonts w:ascii="宋体" w:hAnsi="宋体"/>
                <w:bCs/>
              </w:rPr>
            </w:pPr>
          </w:p>
        </w:tc>
        <w:tc>
          <w:tcPr>
            <w:tcW w:w="2800" w:type="dxa"/>
            <w:vMerge/>
            <w:vAlign w:val="center"/>
          </w:tcPr>
          <w:p w:rsidR="00047986" w:rsidRPr="00771166" w:rsidRDefault="00047986" w:rsidP="005E6255">
            <w:pPr>
              <w:spacing w:line="360" w:lineRule="auto"/>
              <w:jc w:val="center"/>
              <w:rPr>
                <w:rFonts w:ascii="宋体" w:hAnsi="宋体"/>
                <w:bCs/>
              </w:rPr>
            </w:pPr>
          </w:p>
        </w:tc>
        <w:tc>
          <w:tcPr>
            <w:tcW w:w="1791" w:type="dxa"/>
            <w:vAlign w:val="center"/>
          </w:tcPr>
          <w:p w:rsidR="00047986" w:rsidRPr="00771166" w:rsidRDefault="00047986" w:rsidP="005E6255">
            <w:pPr>
              <w:spacing w:line="360" w:lineRule="auto"/>
              <w:jc w:val="center"/>
              <w:rPr>
                <w:rFonts w:ascii="宋体" w:hAnsi="宋体"/>
                <w:bCs/>
              </w:rPr>
            </w:pPr>
            <w:r>
              <w:rPr>
                <w:rFonts w:hAnsi="宋体" w:hint="eastAsia"/>
              </w:rPr>
              <w:t>磁助作用式</w:t>
            </w:r>
          </w:p>
        </w:tc>
        <w:tc>
          <w:tcPr>
            <w:tcW w:w="1843" w:type="dxa"/>
            <w:vAlign w:val="center"/>
          </w:tcPr>
          <w:p w:rsidR="00047986" w:rsidRPr="00F733FB" w:rsidRDefault="00047986" w:rsidP="005E6255">
            <w:pPr>
              <w:spacing w:line="360" w:lineRule="auto"/>
              <w:jc w:val="center"/>
              <w:rPr>
                <w:rFonts w:ascii="宋体" w:hAnsi="宋体"/>
                <w:bCs/>
              </w:rPr>
            </w:pPr>
            <w:r w:rsidRPr="00F733FB">
              <w:rPr>
                <w:rFonts w:hAnsi="宋体" w:hint="eastAsia"/>
              </w:rPr>
              <w:t>微动开关式</w:t>
            </w:r>
          </w:p>
        </w:tc>
      </w:tr>
      <w:tr w:rsidR="00047986" w:rsidRPr="00771166" w:rsidTr="00047986">
        <w:trPr>
          <w:trHeight w:val="616"/>
          <w:jc w:val="center"/>
        </w:trPr>
        <w:tc>
          <w:tcPr>
            <w:tcW w:w="1275" w:type="dxa"/>
            <w:vAlign w:val="center"/>
          </w:tcPr>
          <w:p w:rsidR="00047986" w:rsidRPr="00771166" w:rsidRDefault="00047986" w:rsidP="005E6255">
            <w:pPr>
              <w:spacing w:line="360" w:lineRule="auto"/>
              <w:ind w:firstLineChars="300" w:firstLine="630"/>
              <w:rPr>
                <w:rFonts w:ascii="宋体" w:hAnsi="宋体"/>
                <w:bCs/>
              </w:rPr>
            </w:pPr>
            <w:r w:rsidRPr="00771166">
              <w:rPr>
                <w:rFonts w:ascii="宋体" w:hAnsi="宋体" w:hint="eastAsia"/>
                <w:bCs/>
              </w:rPr>
              <w:t>1.0</w:t>
            </w:r>
          </w:p>
        </w:tc>
        <w:tc>
          <w:tcPr>
            <w:tcW w:w="2800" w:type="dxa"/>
            <w:vAlign w:val="center"/>
          </w:tcPr>
          <w:p w:rsidR="00047986" w:rsidRPr="00771166" w:rsidRDefault="00047986" w:rsidP="005E6255">
            <w:pPr>
              <w:spacing w:line="360" w:lineRule="auto"/>
              <w:ind w:firstLineChars="400" w:firstLine="840"/>
              <w:rPr>
                <w:rFonts w:ascii="宋体" w:hAnsi="宋体"/>
                <w:bCs/>
              </w:rPr>
            </w:pPr>
            <w:r w:rsidRPr="00771166">
              <w:rPr>
                <w:rFonts w:ascii="宋体" w:hAnsi="宋体" w:hint="eastAsia"/>
                <w:bCs/>
              </w:rPr>
              <w:t>±1.0</w:t>
            </w:r>
          </w:p>
        </w:tc>
        <w:tc>
          <w:tcPr>
            <w:tcW w:w="1791" w:type="dxa"/>
            <w:vAlign w:val="center"/>
          </w:tcPr>
          <w:p w:rsidR="00047986" w:rsidRPr="00771166" w:rsidRDefault="00047986" w:rsidP="00047986">
            <w:pPr>
              <w:spacing w:line="360" w:lineRule="auto"/>
              <w:jc w:val="center"/>
              <w:rPr>
                <w:rFonts w:ascii="宋体" w:hAnsi="宋体"/>
                <w:bCs/>
              </w:rPr>
            </w:pPr>
            <w:r>
              <w:rPr>
                <w:rFonts w:hAnsi="宋体" w:hint="eastAsia"/>
              </w:rPr>
              <w:t xml:space="preserve">0.5% </w:t>
            </w:r>
            <w:r>
              <w:rPr>
                <w:rFonts w:hAnsi="宋体" w:hint="eastAsia"/>
              </w:rPr>
              <w:t>～</w:t>
            </w:r>
            <w:r>
              <w:rPr>
                <w:rFonts w:hAnsi="宋体" w:hint="eastAsia"/>
              </w:rPr>
              <w:t>3%</w:t>
            </w:r>
          </w:p>
        </w:tc>
        <w:tc>
          <w:tcPr>
            <w:tcW w:w="1843" w:type="dxa"/>
            <w:vAlign w:val="center"/>
          </w:tcPr>
          <w:p w:rsidR="00047986" w:rsidRPr="00771166" w:rsidRDefault="007708AE" w:rsidP="007708AE">
            <w:pPr>
              <w:spacing w:line="360" w:lineRule="auto"/>
              <w:jc w:val="center"/>
              <w:rPr>
                <w:rFonts w:ascii="宋体" w:hAnsi="宋体"/>
                <w:bCs/>
              </w:rPr>
            </w:pPr>
            <w:r>
              <w:rPr>
                <w:rFonts w:hAnsi="宋体" w:hint="eastAsia"/>
              </w:rPr>
              <w:t xml:space="preserve">0.2% </w:t>
            </w:r>
            <w:r>
              <w:rPr>
                <w:rFonts w:hAnsi="宋体" w:hint="eastAsia"/>
              </w:rPr>
              <w:t>～</w:t>
            </w:r>
            <w:r>
              <w:rPr>
                <w:rFonts w:hAnsi="宋体" w:hint="eastAsia"/>
              </w:rPr>
              <w:t>3%</w:t>
            </w:r>
          </w:p>
        </w:tc>
      </w:tr>
      <w:tr w:rsidR="00047986" w:rsidRPr="00771166" w:rsidTr="00047986">
        <w:trPr>
          <w:trHeight w:val="602"/>
          <w:jc w:val="center"/>
        </w:trPr>
        <w:tc>
          <w:tcPr>
            <w:tcW w:w="1275" w:type="dxa"/>
            <w:vAlign w:val="center"/>
          </w:tcPr>
          <w:p w:rsidR="00047986" w:rsidRPr="00771166" w:rsidRDefault="00047986" w:rsidP="005E6255">
            <w:pPr>
              <w:spacing w:line="360" w:lineRule="auto"/>
              <w:ind w:firstLineChars="300" w:firstLine="630"/>
              <w:rPr>
                <w:rFonts w:ascii="宋体" w:hAnsi="宋体"/>
                <w:bCs/>
              </w:rPr>
            </w:pPr>
            <w:r w:rsidRPr="00771166">
              <w:rPr>
                <w:rFonts w:ascii="宋体" w:hAnsi="宋体" w:hint="eastAsia"/>
                <w:bCs/>
              </w:rPr>
              <w:t>1.6</w:t>
            </w:r>
          </w:p>
        </w:tc>
        <w:tc>
          <w:tcPr>
            <w:tcW w:w="2800" w:type="dxa"/>
            <w:vAlign w:val="center"/>
          </w:tcPr>
          <w:p w:rsidR="00047986" w:rsidRPr="00771166" w:rsidRDefault="00047986" w:rsidP="005E6255">
            <w:pPr>
              <w:spacing w:line="360" w:lineRule="auto"/>
              <w:ind w:firstLineChars="400" w:firstLine="840"/>
              <w:rPr>
                <w:rFonts w:ascii="宋体" w:hAnsi="宋体"/>
                <w:bCs/>
              </w:rPr>
            </w:pPr>
            <w:r w:rsidRPr="00771166">
              <w:rPr>
                <w:rFonts w:ascii="宋体" w:hAnsi="宋体" w:hint="eastAsia"/>
                <w:bCs/>
              </w:rPr>
              <w:t>±1.6</w:t>
            </w:r>
          </w:p>
        </w:tc>
        <w:tc>
          <w:tcPr>
            <w:tcW w:w="1791" w:type="dxa"/>
            <w:vAlign w:val="center"/>
          </w:tcPr>
          <w:p w:rsidR="00047986" w:rsidRPr="00771166" w:rsidRDefault="00047986" w:rsidP="00047986">
            <w:pPr>
              <w:spacing w:line="360" w:lineRule="auto"/>
              <w:jc w:val="center"/>
              <w:rPr>
                <w:rFonts w:ascii="宋体" w:hAnsi="宋体"/>
                <w:bCs/>
              </w:rPr>
            </w:pPr>
            <w:r>
              <w:rPr>
                <w:rFonts w:hAnsi="宋体" w:hint="eastAsia"/>
              </w:rPr>
              <w:t xml:space="preserve">0.5% </w:t>
            </w:r>
            <w:r>
              <w:rPr>
                <w:rFonts w:hAnsi="宋体" w:hint="eastAsia"/>
              </w:rPr>
              <w:t>～</w:t>
            </w:r>
            <w:r>
              <w:rPr>
                <w:rFonts w:hAnsi="宋体" w:hint="eastAsia"/>
              </w:rPr>
              <w:t>3%</w:t>
            </w:r>
          </w:p>
        </w:tc>
        <w:tc>
          <w:tcPr>
            <w:tcW w:w="1843" w:type="dxa"/>
            <w:vAlign w:val="center"/>
          </w:tcPr>
          <w:p w:rsidR="00047986" w:rsidRPr="00771166" w:rsidRDefault="007708AE" w:rsidP="007708AE">
            <w:pPr>
              <w:spacing w:line="360" w:lineRule="auto"/>
              <w:jc w:val="center"/>
              <w:rPr>
                <w:rFonts w:ascii="宋体" w:hAnsi="宋体"/>
                <w:bCs/>
              </w:rPr>
            </w:pPr>
            <w:r>
              <w:rPr>
                <w:rFonts w:hAnsi="宋体" w:hint="eastAsia"/>
              </w:rPr>
              <w:t xml:space="preserve">0.2% </w:t>
            </w:r>
            <w:r>
              <w:rPr>
                <w:rFonts w:hAnsi="宋体" w:hint="eastAsia"/>
              </w:rPr>
              <w:t>～</w:t>
            </w:r>
            <w:r>
              <w:rPr>
                <w:rFonts w:hAnsi="宋体" w:hint="eastAsia"/>
              </w:rPr>
              <w:t>3%</w:t>
            </w:r>
          </w:p>
        </w:tc>
      </w:tr>
    </w:tbl>
    <w:p w:rsidR="005E6255" w:rsidRDefault="005E6255" w:rsidP="005E6255">
      <w:pPr>
        <w:spacing w:line="360" w:lineRule="auto"/>
        <w:rPr>
          <w:rFonts w:ascii="宋体" w:hAnsi="宋体"/>
          <w:bCs/>
          <w:sz w:val="24"/>
          <w:szCs w:val="24"/>
        </w:rPr>
      </w:pPr>
      <w:r w:rsidRPr="005E6255">
        <w:rPr>
          <w:rFonts w:asciiTheme="minorEastAsia" w:eastAsiaTheme="minorEastAsia" w:hAnsiTheme="minorEastAsia" w:hint="eastAsia"/>
          <w:sz w:val="24"/>
          <w:szCs w:val="24"/>
        </w:rPr>
        <w:t>5.8.2</w:t>
      </w:r>
      <w:r w:rsidRPr="005E6255">
        <w:rPr>
          <w:rFonts w:hint="eastAsia"/>
          <w:sz w:val="24"/>
          <w:szCs w:val="24"/>
        </w:rPr>
        <w:t>控制器</w:t>
      </w:r>
      <w:r w:rsidRPr="005E6255">
        <w:rPr>
          <w:rFonts w:ascii="宋体" w:hAnsi="宋体" w:hint="eastAsia"/>
          <w:bCs/>
          <w:sz w:val="24"/>
          <w:szCs w:val="24"/>
        </w:rPr>
        <w:t>超压报警点的升压设定点偏差及切换差应符合表3的规定。</w:t>
      </w:r>
    </w:p>
    <w:p w:rsidR="007708AE" w:rsidRDefault="005E6255" w:rsidP="007708AE">
      <w:pPr>
        <w:jc w:val="center"/>
        <w:rPr>
          <w:rFonts w:ascii="黑体" w:eastAsia="黑体" w:hAnsi="黑体"/>
          <w:bCs/>
        </w:rPr>
      </w:pPr>
      <w:r w:rsidRPr="00771166">
        <w:rPr>
          <w:rFonts w:ascii="黑体" w:eastAsia="黑体" w:hAnsi="黑体" w:hint="eastAsia"/>
          <w:bCs/>
        </w:rPr>
        <w:t>表3  超压报警点的设定点偏差及切换差允许值</w:t>
      </w:r>
    </w:p>
    <w:tbl>
      <w:tblPr>
        <w:tblW w:w="7709" w:type="dxa"/>
        <w:jc w:val="center"/>
        <w:tblInd w:w="-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2800"/>
        <w:gridCol w:w="1791"/>
        <w:gridCol w:w="1843"/>
      </w:tblGrid>
      <w:tr w:rsidR="007708AE" w:rsidRPr="00771166" w:rsidTr="00720AF3">
        <w:trPr>
          <w:trHeight w:val="732"/>
          <w:jc w:val="center"/>
        </w:trPr>
        <w:tc>
          <w:tcPr>
            <w:tcW w:w="1275" w:type="dxa"/>
            <w:vMerge w:val="restart"/>
            <w:vAlign w:val="center"/>
          </w:tcPr>
          <w:p w:rsidR="007708AE" w:rsidRPr="00771166" w:rsidRDefault="007708AE" w:rsidP="00720AF3">
            <w:pPr>
              <w:spacing w:line="360" w:lineRule="auto"/>
              <w:jc w:val="center"/>
              <w:rPr>
                <w:rFonts w:ascii="宋体" w:hAnsi="宋体"/>
                <w:bCs/>
              </w:rPr>
            </w:pPr>
            <w:r w:rsidRPr="00771166">
              <w:rPr>
                <w:rFonts w:ascii="宋体" w:hAnsi="宋体" w:hint="eastAsia"/>
                <w:bCs/>
              </w:rPr>
              <w:t>准确度等级</w:t>
            </w:r>
          </w:p>
        </w:tc>
        <w:tc>
          <w:tcPr>
            <w:tcW w:w="2800" w:type="dxa"/>
            <w:vMerge w:val="restart"/>
            <w:vAlign w:val="center"/>
          </w:tcPr>
          <w:p w:rsidR="007708AE" w:rsidRPr="00771166" w:rsidRDefault="007708AE" w:rsidP="00720AF3">
            <w:pPr>
              <w:spacing w:line="360" w:lineRule="auto"/>
              <w:jc w:val="center"/>
              <w:rPr>
                <w:rFonts w:ascii="宋体" w:hAnsi="宋体"/>
                <w:bCs/>
              </w:rPr>
            </w:pPr>
            <w:r w:rsidRPr="00771166">
              <w:rPr>
                <w:rFonts w:ascii="宋体" w:hAnsi="宋体" w:hint="eastAsia"/>
                <w:bCs/>
              </w:rPr>
              <w:t>降压设定点偏差最大允许值（按量程的百分数计算）</w:t>
            </w:r>
          </w:p>
        </w:tc>
        <w:tc>
          <w:tcPr>
            <w:tcW w:w="3634" w:type="dxa"/>
            <w:gridSpan w:val="2"/>
            <w:vAlign w:val="center"/>
          </w:tcPr>
          <w:p w:rsidR="007708AE" w:rsidRPr="00771166" w:rsidRDefault="007708AE" w:rsidP="00720AF3">
            <w:pPr>
              <w:spacing w:line="360" w:lineRule="auto"/>
              <w:jc w:val="center"/>
              <w:rPr>
                <w:rFonts w:ascii="宋体" w:hAnsi="宋体"/>
                <w:bCs/>
              </w:rPr>
            </w:pPr>
            <w:r w:rsidRPr="00771166">
              <w:rPr>
                <w:rFonts w:ascii="宋体" w:hAnsi="宋体" w:hint="eastAsia"/>
                <w:bCs/>
              </w:rPr>
              <w:t>切换差允许值（按量程的百分数计算）</w:t>
            </w:r>
          </w:p>
        </w:tc>
      </w:tr>
      <w:tr w:rsidR="007708AE" w:rsidRPr="00771166" w:rsidTr="00720AF3">
        <w:trPr>
          <w:trHeight w:val="482"/>
          <w:jc w:val="center"/>
        </w:trPr>
        <w:tc>
          <w:tcPr>
            <w:tcW w:w="1275" w:type="dxa"/>
            <w:vMerge/>
            <w:vAlign w:val="center"/>
          </w:tcPr>
          <w:p w:rsidR="007708AE" w:rsidRPr="00771166" w:rsidRDefault="007708AE" w:rsidP="00720AF3">
            <w:pPr>
              <w:spacing w:line="360" w:lineRule="auto"/>
              <w:jc w:val="center"/>
              <w:rPr>
                <w:rFonts w:ascii="宋体" w:hAnsi="宋体"/>
                <w:bCs/>
              </w:rPr>
            </w:pPr>
          </w:p>
        </w:tc>
        <w:tc>
          <w:tcPr>
            <w:tcW w:w="2800" w:type="dxa"/>
            <w:vMerge/>
            <w:vAlign w:val="center"/>
          </w:tcPr>
          <w:p w:rsidR="007708AE" w:rsidRPr="00771166" w:rsidRDefault="007708AE" w:rsidP="00720AF3">
            <w:pPr>
              <w:spacing w:line="360" w:lineRule="auto"/>
              <w:jc w:val="center"/>
              <w:rPr>
                <w:rFonts w:ascii="宋体" w:hAnsi="宋体"/>
                <w:bCs/>
              </w:rPr>
            </w:pPr>
          </w:p>
        </w:tc>
        <w:tc>
          <w:tcPr>
            <w:tcW w:w="1791" w:type="dxa"/>
            <w:vAlign w:val="center"/>
          </w:tcPr>
          <w:p w:rsidR="007708AE" w:rsidRPr="00771166" w:rsidRDefault="007708AE" w:rsidP="00720AF3">
            <w:pPr>
              <w:spacing w:line="360" w:lineRule="auto"/>
              <w:jc w:val="center"/>
              <w:rPr>
                <w:rFonts w:ascii="宋体" w:hAnsi="宋体"/>
                <w:bCs/>
              </w:rPr>
            </w:pPr>
            <w:r>
              <w:rPr>
                <w:rFonts w:hAnsi="宋体" w:hint="eastAsia"/>
              </w:rPr>
              <w:t>磁助作用式</w:t>
            </w:r>
          </w:p>
        </w:tc>
        <w:tc>
          <w:tcPr>
            <w:tcW w:w="1843" w:type="dxa"/>
            <w:vAlign w:val="center"/>
          </w:tcPr>
          <w:p w:rsidR="007708AE" w:rsidRPr="00F733FB" w:rsidRDefault="007708AE" w:rsidP="00720AF3">
            <w:pPr>
              <w:spacing w:line="360" w:lineRule="auto"/>
              <w:jc w:val="center"/>
              <w:rPr>
                <w:rFonts w:ascii="宋体" w:hAnsi="宋体"/>
                <w:bCs/>
              </w:rPr>
            </w:pPr>
            <w:r w:rsidRPr="00F733FB">
              <w:rPr>
                <w:rFonts w:hAnsi="宋体" w:hint="eastAsia"/>
              </w:rPr>
              <w:t>微动开关式</w:t>
            </w:r>
          </w:p>
        </w:tc>
      </w:tr>
      <w:tr w:rsidR="007708AE" w:rsidRPr="00771166" w:rsidTr="00720AF3">
        <w:trPr>
          <w:trHeight w:val="616"/>
          <w:jc w:val="center"/>
        </w:trPr>
        <w:tc>
          <w:tcPr>
            <w:tcW w:w="1275" w:type="dxa"/>
            <w:vAlign w:val="center"/>
          </w:tcPr>
          <w:p w:rsidR="007708AE" w:rsidRPr="00771166" w:rsidRDefault="007708AE" w:rsidP="00720AF3">
            <w:pPr>
              <w:spacing w:line="360" w:lineRule="auto"/>
              <w:ind w:firstLineChars="300" w:firstLine="630"/>
              <w:rPr>
                <w:rFonts w:ascii="宋体" w:hAnsi="宋体"/>
                <w:bCs/>
              </w:rPr>
            </w:pPr>
            <w:r w:rsidRPr="00771166">
              <w:rPr>
                <w:rFonts w:ascii="宋体" w:hAnsi="宋体" w:hint="eastAsia"/>
                <w:bCs/>
              </w:rPr>
              <w:t>1.0</w:t>
            </w:r>
          </w:p>
        </w:tc>
        <w:tc>
          <w:tcPr>
            <w:tcW w:w="2800" w:type="dxa"/>
            <w:vAlign w:val="center"/>
          </w:tcPr>
          <w:p w:rsidR="007708AE" w:rsidRPr="00771166" w:rsidRDefault="007708AE" w:rsidP="00720AF3">
            <w:pPr>
              <w:spacing w:line="360" w:lineRule="auto"/>
              <w:ind w:firstLineChars="400" w:firstLine="840"/>
              <w:rPr>
                <w:rFonts w:ascii="宋体" w:hAnsi="宋体"/>
                <w:bCs/>
              </w:rPr>
            </w:pPr>
            <w:r w:rsidRPr="00771166">
              <w:rPr>
                <w:rFonts w:ascii="宋体" w:hAnsi="宋体" w:hint="eastAsia"/>
                <w:bCs/>
              </w:rPr>
              <w:t>±1.0</w:t>
            </w:r>
          </w:p>
        </w:tc>
        <w:tc>
          <w:tcPr>
            <w:tcW w:w="1791" w:type="dxa"/>
            <w:vAlign w:val="center"/>
          </w:tcPr>
          <w:p w:rsidR="007708AE" w:rsidRPr="00771166" w:rsidRDefault="007708AE" w:rsidP="00720AF3">
            <w:pPr>
              <w:spacing w:line="360" w:lineRule="auto"/>
              <w:jc w:val="center"/>
              <w:rPr>
                <w:rFonts w:ascii="宋体" w:hAnsi="宋体"/>
                <w:bCs/>
              </w:rPr>
            </w:pPr>
            <w:r>
              <w:rPr>
                <w:rFonts w:hAnsi="宋体" w:hint="eastAsia"/>
              </w:rPr>
              <w:t xml:space="preserve">0.5% </w:t>
            </w:r>
            <w:r>
              <w:rPr>
                <w:rFonts w:hAnsi="宋体" w:hint="eastAsia"/>
              </w:rPr>
              <w:t>～</w:t>
            </w:r>
            <w:r>
              <w:rPr>
                <w:rFonts w:hAnsi="宋体" w:hint="eastAsia"/>
              </w:rPr>
              <w:t>3%</w:t>
            </w:r>
          </w:p>
        </w:tc>
        <w:tc>
          <w:tcPr>
            <w:tcW w:w="1843" w:type="dxa"/>
            <w:vAlign w:val="center"/>
          </w:tcPr>
          <w:p w:rsidR="007708AE" w:rsidRPr="00771166" w:rsidRDefault="007708AE" w:rsidP="00720AF3">
            <w:pPr>
              <w:spacing w:line="360" w:lineRule="auto"/>
              <w:jc w:val="center"/>
              <w:rPr>
                <w:rFonts w:ascii="宋体" w:hAnsi="宋体"/>
                <w:bCs/>
              </w:rPr>
            </w:pPr>
            <w:r>
              <w:rPr>
                <w:rFonts w:hAnsi="宋体" w:hint="eastAsia"/>
              </w:rPr>
              <w:t xml:space="preserve">0.2% </w:t>
            </w:r>
            <w:r>
              <w:rPr>
                <w:rFonts w:hAnsi="宋体" w:hint="eastAsia"/>
              </w:rPr>
              <w:t>～</w:t>
            </w:r>
            <w:r>
              <w:rPr>
                <w:rFonts w:hAnsi="宋体" w:hint="eastAsia"/>
              </w:rPr>
              <w:t>3%</w:t>
            </w:r>
          </w:p>
        </w:tc>
      </w:tr>
      <w:tr w:rsidR="007708AE" w:rsidRPr="00771166" w:rsidTr="00720AF3">
        <w:trPr>
          <w:trHeight w:val="602"/>
          <w:jc w:val="center"/>
        </w:trPr>
        <w:tc>
          <w:tcPr>
            <w:tcW w:w="1275" w:type="dxa"/>
            <w:vAlign w:val="center"/>
          </w:tcPr>
          <w:p w:rsidR="007708AE" w:rsidRPr="00771166" w:rsidRDefault="007708AE" w:rsidP="00720AF3">
            <w:pPr>
              <w:spacing w:line="360" w:lineRule="auto"/>
              <w:ind w:firstLineChars="300" w:firstLine="630"/>
              <w:rPr>
                <w:rFonts w:ascii="宋体" w:hAnsi="宋体"/>
                <w:bCs/>
              </w:rPr>
            </w:pPr>
            <w:r w:rsidRPr="00771166">
              <w:rPr>
                <w:rFonts w:ascii="宋体" w:hAnsi="宋体" w:hint="eastAsia"/>
                <w:bCs/>
              </w:rPr>
              <w:t>1.6</w:t>
            </w:r>
          </w:p>
        </w:tc>
        <w:tc>
          <w:tcPr>
            <w:tcW w:w="2800" w:type="dxa"/>
            <w:vAlign w:val="center"/>
          </w:tcPr>
          <w:p w:rsidR="007708AE" w:rsidRPr="00771166" w:rsidRDefault="007708AE" w:rsidP="00720AF3">
            <w:pPr>
              <w:spacing w:line="360" w:lineRule="auto"/>
              <w:ind w:firstLineChars="400" w:firstLine="840"/>
              <w:rPr>
                <w:rFonts w:ascii="宋体" w:hAnsi="宋体"/>
                <w:bCs/>
              </w:rPr>
            </w:pPr>
            <w:r w:rsidRPr="00771166">
              <w:rPr>
                <w:rFonts w:ascii="宋体" w:hAnsi="宋体" w:hint="eastAsia"/>
                <w:bCs/>
              </w:rPr>
              <w:t>±1.6</w:t>
            </w:r>
          </w:p>
        </w:tc>
        <w:tc>
          <w:tcPr>
            <w:tcW w:w="1791" w:type="dxa"/>
            <w:vAlign w:val="center"/>
          </w:tcPr>
          <w:p w:rsidR="007708AE" w:rsidRPr="00771166" w:rsidRDefault="007708AE" w:rsidP="00720AF3">
            <w:pPr>
              <w:spacing w:line="360" w:lineRule="auto"/>
              <w:jc w:val="center"/>
              <w:rPr>
                <w:rFonts w:ascii="宋体" w:hAnsi="宋体"/>
                <w:bCs/>
              </w:rPr>
            </w:pPr>
            <w:r>
              <w:rPr>
                <w:rFonts w:hAnsi="宋体" w:hint="eastAsia"/>
              </w:rPr>
              <w:t xml:space="preserve">0.5% </w:t>
            </w:r>
            <w:r>
              <w:rPr>
                <w:rFonts w:hAnsi="宋体" w:hint="eastAsia"/>
              </w:rPr>
              <w:t>～</w:t>
            </w:r>
            <w:r>
              <w:rPr>
                <w:rFonts w:hAnsi="宋体" w:hint="eastAsia"/>
              </w:rPr>
              <w:t>3%</w:t>
            </w:r>
          </w:p>
        </w:tc>
        <w:tc>
          <w:tcPr>
            <w:tcW w:w="1843" w:type="dxa"/>
            <w:vAlign w:val="center"/>
          </w:tcPr>
          <w:p w:rsidR="007708AE" w:rsidRPr="00771166" w:rsidRDefault="007708AE" w:rsidP="00720AF3">
            <w:pPr>
              <w:spacing w:line="360" w:lineRule="auto"/>
              <w:jc w:val="center"/>
              <w:rPr>
                <w:rFonts w:ascii="宋体" w:hAnsi="宋体"/>
                <w:bCs/>
              </w:rPr>
            </w:pPr>
            <w:r>
              <w:rPr>
                <w:rFonts w:hAnsi="宋体" w:hint="eastAsia"/>
              </w:rPr>
              <w:t xml:space="preserve">0.2% </w:t>
            </w:r>
            <w:r>
              <w:rPr>
                <w:rFonts w:hAnsi="宋体" w:hint="eastAsia"/>
              </w:rPr>
              <w:t>～</w:t>
            </w:r>
            <w:r>
              <w:rPr>
                <w:rFonts w:hAnsi="宋体" w:hint="eastAsia"/>
              </w:rPr>
              <w:t>3%</w:t>
            </w:r>
          </w:p>
        </w:tc>
      </w:tr>
    </w:tbl>
    <w:p w:rsidR="007708AE" w:rsidRDefault="007708AE" w:rsidP="005E6255">
      <w:pPr>
        <w:jc w:val="center"/>
        <w:rPr>
          <w:rFonts w:ascii="黑体" w:eastAsia="黑体" w:hAnsi="黑体"/>
          <w:bCs/>
        </w:rPr>
      </w:pPr>
    </w:p>
    <w:p w:rsidR="005E6255" w:rsidRDefault="005E6255" w:rsidP="007708AE">
      <w:pPr>
        <w:pStyle w:val="1"/>
        <w:ind w:firstLineChars="50" w:firstLine="12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5.9温度补偿</w:t>
      </w:r>
      <w:r w:rsidR="00FC01F2">
        <w:rPr>
          <w:rFonts w:asciiTheme="minorEastAsia" w:eastAsiaTheme="minorEastAsia" w:hAnsiTheme="minorEastAsia" w:hint="eastAsia"/>
          <w:sz w:val="24"/>
          <w:szCs w:val="24"/>
        </w:rPr>
        <w:t>误差</w:t>
      </w:r>
    </w:p>
    <w:p w:rsidR="005E6255" w:rsidRPr="002A4C7B" w:rsidRDefault="005E6255" w:rsidP="005E6255">
      <w:pPr>
        <w:ind w:firstLine="480"/>
        <w:rPr>
          <w:rFonts w:ascii="宋体" w:hAnsi="宋体"/>
          <w:bCs/>
          <w:sz w:val="24"/>
          <w:szCs w:val="24"/>
        </w:rPr>
      </w:pPr>
      <w:r w:rsidRPr="002A4C7B">
        <w:rPr>
          <w:rFonts w:ascii="宋体" w:hAnsi="宋体" w:hint="eastAsia"/>
          <w:bCs/>
          <w:sz w:val="24"/>
          <w:szCs w:val="24"/>
        </w:rPr>
        <w:t>在额定压力下，当环境温度偏离20℃时，</w:t>
      </w:r>
      <w:r w:rsidRPr="002A4C7B">
        <w:rPr>
          <w:rFonts w:hint="eastAsia"/>
          <w:sz w:val="24"/>
          <w:szCs w:val="24"/>
        </w:rPr>
        <w:t>控制器</w:t>
      </w:r>
      <w:r w:rsidRPr="002A4C7B">
        <w:rPr>
          <w:rFonts w:ascii="宋体" w:hAnsi="宋体" w:hint="eastAsia"/>
          <w:bCs/>
          <w:sz w:val="24"/>
          <w:szCs w:val="24"/>
        </w:rPr>
        <w:t>的示值变化量应符合式（1）或式（2）的要求。</w:t>
      </w:r>
    </w:p>
    <w:p w:rsidR="005E6255" w:rsidRPr="002A4C7B" w:rsidRDefault="002A4C7B" w:rsidP="002A4C7B">
      <w:pPr>
        <w:spacing w:line="360" w:lineRule="auto"/>
        <w:contextualSpacing/>
        <w:rPr>
          <w:rFonts w:ascii="宋体" w:hAnsi="宋体"/>
          <w:bCs/>
          <w:sz w:val="24"/>
          <w:szCs w:val="24"/>
        </w:rPr>
      </w:pPr>
      <w:r w:rsidRPr="002A4C7B">
        <w:rPr>
          <w:rFonts w:ascii="宋体" w:hAnsi="宋体" w:hint="eastAsia"/>
          <w:bCs/>
          <w:sz w:val="24"/>
          <w:szCs w:val="24"/>
        </w:rPr>
        <w:t>5.9.1</w:t>
      </w:r>
      <w:r w:rsidR="005E6255" w:rsidRPr="002A4C7B">
        <w:rPr>
          <w:rFonts w:ascii="宋体" w:hAnsi="宋体" w:hint="eastAsia"/>
          <w:bCs/>
          <w:sz w:val="24"/>
          <w:szCs w:val="24"/>
        </w:rPr>
        <w:t>当环境温度为－20℃～60℃时</w:t>
      </w:r>
    </w:p>
    <w:p w:rsidR="005E6255" w:rsidRPr="002A4C7B" w:rsidRDefault="005E6255" w:rsidP="00E54F35">
      <w:pPr>
        <w:ind w:firstLine="480"/>
        <w:jc w:val="center"/>
        <w:rPr>
          <w:rFonts w:ascii="宋体" w:hAnsi="宋体"/>
          <w:bCs/>
          <w:sz w:val="24"/>
          <w:szCs w:val="24"/>
        </w:rPr>
      </w:pPr>
      <w:r w:rsidRPr="002A4C7B">
        <w:rPr>
          <w:rFonts w:ascii="宋体" w:hAnsi="宋体"/>
          <w:bCs/>
          <w:position w:val="-14"/>
          <w:sz w:val="24"/>
          <w:szCs w:val="24"/>
        </w:rPr>
        <w:object w:dxaOrig="17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21.75pt" o:ole="">
            <v:imagedata r:id="rId12" o:title=""/>
          </v:shape>
          <o:OLEObject Type="Embed" ProgID="Equation.3" ShapeID="_x0000_i1025" DrawAspect="Content" ObjectID="_1725792929" r:id="rId13"/>
        </w:object>
      </w:r>
      <w:r w:rsidRPr="002A4C7B">
        <w:rPr>
          <w:rFonts w:ascii="宋体" w:hAnsi="宋体" w:hint="eastAsia"/>
          <w:bCs/>
          <w:sz w:val="24"/>
          <w:szCs w:val="24"/>
        </w:rPr>
        <w:t>---------------------------（1）</w:t>
      </w:r>
    </w:p>
    <w:p w:rsidR="005E6255" w:rsidRPr="002A4C7B" w:rsidRDefault="005E6255" w:rsidP="005E6255">
      <w:pPr>
        <w:ind w:firstLine="480"/>
        <w:rPr>
          <w:rFonts w:ascii="宋体" w:hAnsi="宋体"/>
          <w:bCs/>
          <w:sz w:val="24"/>
          <w:szCs w:val="24"/>
        </w:rPr>
      </w:pPr>
      <w:r w:rsidRPr="002A4C7B">
        <w:rPr>
          <w:rFonts w:ascii="宋体" w:hAnsi="宋体" w:hint="eastAsia"/>
          <w:bCs/>
          <w:sz w:val="24"/>
          <w:szCs w:val="24"/>
        </w:rPr>
        <w:t>式中：</w:t>
      </w:r>
    </w:p>
    <w:p w:rsidR="005E6255" w:rsidRPr="002A4C7B" w:rsidRDefault="005E6255" w:rsidP="005E6255">
      <w:pPr>
        <w:ind w:firstLine="480"/>
        <w:rPr>
          <w:rFonts w:ascii="宋体" w:hAnsi="宋体"/>
          <w:bCs/>
          <w:sz w:val="24"/>
          <w:szCs w:val="24"/>
        </w:rPr>
      </w:pPr>
      <w:r w:rsidRPr="002A4C7B">
        <w:rPr>
          <w:rFonts w:ascii="宋体" w:hAnsi="宋体"/>
          <w:bCs/>
          <w:sz w:val="24"/>
          <w:szCs w:val="24"/>
        </w:rPr>
        <w:object w:dxaOrig="280" w:dyaOrig="340">
          <v:shape id="_x0000_i1026" type="#_x0000_t75" style="width:15pt;height:18.75pt" o:ole="">
            <v:imagedata r:id="rId14" o:title=""/>
          </v:shape>
          <o:OLEObject Type="Embed" ProgID="Equation.3" ShapeID="_x0000_i1026" DrawAspect="Content" ObjectID="_1725792930" r:id="rId15"/>
        </w:object>
      </w:r>
      <w:r w:rsidRPr="002A4C7B">
        <w:rPr>
          <w:rFonts w:ascii="宋体" w:hAnsi="宋体" w:hint="eastAsia"/>
          <w:bCs/>
          <w:sz w:val="24"/>
          <w:szCs w:val="24"/>
        </w:rPr>
        <w:t>：环境温度</w:t>
      </w:r>
      <w:r w:rsidR="00661324" w:rsidRPr="002A4C7B">
        <w:rPr>
          <w:rFonts w:ascii="宋体" w:hAnsi="宋体" w:hint="eastAsia"/>
          <w:bCs/>
          <w:sz w:val="24"/>
          <w:szCs w:val="24"/>
        </w:rPr>
        <w:t>为－20℃～60℃时</w:t>
      </w:r>
      <w:r w:rsidR="00661324">
        <w:rPr>
          <w:rFonts w:ascii="宋体" w:hAnsi="宋体" w:hint="eastAsia"/>
          <w:bCs/>
          <w:sz w:val="24"/>
          <w:szCs w:val="24"/>
        </w:rPr>
        <w:t>的</w:t>
      </w:r>
      <w:r w:rsidRPr="002A4C7B">
        <w:rPr>
          <w:rFonts w:ascii="宋体" w:hAnsi="宋体" w:hint="eastAsia"/>
          <w:bCs/>
          <w:sz w:val="24"/>
          <w:szCs w:val="24"/>
        </w:rPr>
        <w:t>温度补偿</w:t>
      </w:r>
      <w:r w:rsidR="00661324">
        <w:rPr>
          <w:rFonts w:ascii="宋体" w:hAnsi="宋体" w:hint="eastAsia"/>
          <w:bCs/>
          <w:sz w:val="24"/>
          <w:szCs w:val="24"/>
        </w:rPr>
        <w:t>误差</w:t>
      </w:r>
      <w:r w:rsidRPr="002A4C7B">
        <w:rPr>
          <w:rFonts w:ascii="宋体" w:hAnsi="宋体" w:hint="eastAsia"/>
          <w:bCs/>
          <w:sz w:val="24"/>
          <w:szCs w:val="24"/>
        </w:rPr>
        <w:t>（按量程的百分数计算）；</w:t>
      </w:r>
    </w:p>
    <w:p w:rsidR="005E6255" w:rsidRPr="002A4C7B" w:rsidRDefault="005E6255" w:rsidP="005E6255">
      <w:pPr>
        <w:ind w:firstLine="480"/>
        <w:rPr>
          <w:rFonts w:ascii="宋体" w:hAnsi="宋体"/>
          <w:bCs/>
          <w:sz w:val="24"/>
          <w:szCs w:val="24"/>
        </w:rPr>
      </w:pPr>
      <w:r w:rsidRPr="002A4C7B">
        <w:rPr>
          <w:rFonts w:ascii="宋体" w:hAnsi="宋体"/>
          <w:bCs/>
          <w:sz w:val="24"/>
          <w:szCs w:val="24"/>
        </w:rPr>
        <w:object w:dxaOrig="220" w:dyaOrig="280">
          <v:shape id="_x0000_i1027" type="#_x0000_t75" style="width:12pt;height:15pt" o:ole="">
            <v:imagedata r:id="rId16" o:title=""/>
          </v:shape>
          <o:OLEObject Type="Embed" ProgID="Equation.3" ShapeID="_x0000_i1027" DrawAspect="Content" ObjectID="_1725792931" r:id="rId17"/>
        </w:object>
      </w:r>
      <w:r w:rsidRPr="002A4C7B">
        <w:rPr>
          <w:rFonts w:ascii="宋体" w:hAnsi="宋体" w:hint="eastAsia"/>
          <w:bCs/>
          <w:sz w:val="24"/>
          <w:szCs w:val="24"/>
        </w:rPr>
        <w:t>：</w:t>
      </w:r>
      <w:r w:rsidRPr="002A4C7B">
        <w:rPr>
          <w:rFonts w:hint="eastAsia"/>
          <w:sz w:val="24"/>
          <w:szCs w:val="24"/>
        </w:rPr>
        <w:t>控制器</w:t>
      </w:r>
      <w:r w:rsidRPr="002A4C7B">
        <w:rPr>
          <w:rFonts w:ascii="宋体" w:hAnsi="宋体" w:hint="eastAsia"/>
          <w:bCs/>
          <w:sz w:val="24"/>
          <w:szCs w:val="24"/>
        </w:rPr>
        <w:t>最大允许误差（按量程的百分数计算）；</w:t>
      </w:r>
    </w:p>
    <w:p w:rsidR="005E6255" w:rsidRPr="002A4C7B" w:rsidRDefault="005E6255" w:rsidP="005E6255">
      <w:pPr>
        <w:ind w:firstLine="480"/>
        <w:rPr>
          <w:rFonts w:ascii="宋体" w:hAnsi="宋体"/>
          <w:bCs/>
          <w:sz w:val="24"/>
          <w:szCs w:val="24"/>
        </w:rPr>
      </w:pPr>
      <w:r w:rsidRPr="002A4C7B">
        <w:rPr>
          <w:rFonts w:ascii="宋体" w:hAnsi="宋体"/>
          <w:bCs/>
          <w:sz w:val="24"/>
          <w:szCs w:val="24"/>
        </w:rPr>
        <w:object w:dxaOrig="300" w:dyaOrig="280">
          <v:shape id="_x0000_i1028" type="#_x0000_t75" style="width:15pt;height:15pt" o:ole="">
            <v:imagedata r:id="rId18" o:title=""/>
          </v:shape>
          <o:OLEObject Type="Embed" ProgID="Equation.3" ShapeID="_x0000_i1028" DrawAspect="Content" ObjectID="_1725792932" r:id="rId19"/>
        </w:object>
      </w:r>
      <w:r w:rsidRPr="002A4C7B">
        <w:rPr>
          <w:rFonts w:ascii="宋体" w:hAnsi="宋体" w:hint="eastAsia"/>
          <w:bCs/>
          <w:sz w:val="24"/>
          <w:szCs w:val="24"/>
        </w:rPr>
        <w:t>：</w:t>
      </w:r>
      <w:r w:rsidRPr="002A4C7B">
        <w:rPr>
          <w:rFonts w:ascii="宋体" w:hAnsi="宋体"/>
          <w:bCs/>
          <w:sz w:val="24"/>
          <w:szCs w:val="24"/>
        </w:rPr>
        <w:object w:dxaOrig="699" w:dyaOrig="400">
          <v:shape id="_x0000_i1029" type="#_x0000_t75" style="width:35.25pt;height:20.25pt" o:ole="">
            <v:imagedata r:id="rId20" o:title=""/>
          </v:shape>
          <o:OLEObject Type="Embed" ProgID="Equation.3" ShapeID="_x0000_i1029" DrawAspect="Content" ObjectID="_1725792933" r:id="rId21"/>
        </w:object>
      </w:r>
      <w:r w:rsidRPr="002A4C7B">
        <w:rPr>
          <w:rFonts w:ascii="宋体" w:hAnsi="宋体" w:hint="eastAsia"/>
          <w:bCs/>
          <w:sz w:val="24"/>
          <w:szCs w:val="24"/>
        </w:rPr>
        <w:t>，单位为℃；</w:t>
      </w:r>
    </w:p>
    <w:p w:rsidR="005E6255" w:rsidRPr="002A4C7B" w:rsidRDefault="005E6255" w:rsidP="005E6255">
      <w:pPr>
        <w:ind w:firstLine="480"/>
        <w:rPr>
          <w:rFonts w:ascii="宋体" w:hAnsi="宋体"/>
          <w:bCs/>
          <w:sz w:val="24"/>
          <w:szCs w:val="24"/>
        </w:rPr>
      </w:pPr>
      <w:r w:rsidRPr="002A4C7B">
        <w:rPr>
          <w:rFonts w:ascii="宋体" w:hAnsi="宋体" w:hint="eastAsia"/>
          <w:bCs/>
          <w:sz w:val="24"/>
          <w:szCs w:val="24"/>
        </w:rPr>
        <w:t>t</w:t>
      </w:r>
      <w:r w:rsidRPr="002A4C7B">
        <w:rPr>
          <w:rFonts w:ascii="宋体" w:hAnsi="宋体" w:hint="eastAsia"/>
          <w:bCs/>
          <w:sz w:val="24"/>
          <w:szCs w:val="24"/>
          <w:vertAlign w:val="subscript"/>
        </w:rPr>
        <w:t>2</w:t>
      </w:r>
      <w:r w:rsidRPr="002A4C7B">
        <w:rPr>
          <w:rFonts w:ascii="宋体" w:hAnsi="宋体" w:hint="eastAsia"/>
          <w:bCs/>
          <w:sz w:val="24"/>
          <w:szCs w:val="24"/>
        </w:rPr>
        <w:t>：环境温度在－20℃～60℃内的任意值，单位为℃；</w:t>
      </w:r>
    </w:p>
    <w:p w:rsidR="005E6255" w:rsidRPr="002A4C7B" w:rsidRDefault="005E6255" w:rsidP="005E6255">
      <w:pPr>
        <w:ind w:firstLine="480"/>
        <w:rPr>
          <w:rFonts w:ascii="宋体" w:hAnsi="宋体"/>
          <w:bCs/>
          <w:sz w:val="24"/>
          <w:szCs w:val="24"/>
        </w:rPr>
      </w:pPr>
      <w:r w:rsidRPr="002A4C7B">
        <w:rPr>
          <w:rFonts w:ascii="宋体" w:hAnsi="宋体" w:hint="eastAsia"/>
          <w:bCs/>
          <w:sz w:val="24"/>
          <w:szCs w:val="24"/>
        </w:rPr>
        <w:t>t</w:t>
      </w:r>
      <w:r w:rsidRPr="002A4C7B">
        <w:rPr>
          <w:rFonts w:ascii="宋体" w:hAnsi="宋体" w:hint="eastAsia"/>
          <w:bCs/>
          <w:sz w:val="24"/>
          <w:szCs w:val="24"/>
          <w:vertAlign w:val="subscript"/>
        </w:rPr>
        <w:t>1</w:t>
      </w:r>
      <w:r w:rsidRPr="002A4C7B">
        <w:rPr>
          <w:rFonts w:ascii="宋体" w:hAnsi="宋体" w:hint="eastAsia"/>
          <w:bCs/>
          <w:sz w:val="24"/>
          <w:szCs w:val="24"/>
        </w:rPr>
        <w:t>：20℃</w:t>
      </w:r>
    </w:p>
    <w:p w:rsidR="005E6255" w:rsidRPr="002A4C7B" w:rsidRDefault="005E6255" w:rsidP="005E6255">
      <w:pPr>
        <w:ind w:firstLine="480"/>
        <w:rPr>
          <w:rFonts w:ascii="宋体" w:hAnsi="宋体"/>
          <w:bCs/>
          <w:sz w:val="24"/>
          <w:szCs w:val="24"/>
        </w:rPr>
      </w:pPr>
      <w:r w:rsidRPr="002A4C7B">
        <w:rPr>
          <w:rFonts w:ascii="宋体" w:hAnsi="宋体"/>
          <w:bCs/>
          <w:sz w:val="24"/>
          <w:szCs w:val="24"/>
        </w:rPr>
        <w:object w:dxaOrig="300" w:dyaOrig="340">
          <v:shape id="_x0000_i1030" type="#_x0000_t75" style="width:15pt;height:18.75pt" o:ole="">
            <v:imagedata r:id="rId22" o:title=""/>
          </v:shape>
          <o:OLEObject Type="Embed" ProgID="Equation.3" ShapeID="_x0000_i1030" DrawAspect="Content" ObjectID="_1725792934" r:id="rId23"/>
        </w:object>
      </w:r>
      <w:r w:rsidRPr="002A4C7B">
        <w:rPr>
          <w:rFonts w:ascii="宋体" w:hAnsi="宋体" w:hint="eastAsia"/>
          <w:bCs/>
          <w:sz w:val="24"/>
          <w:szCs w:val="24"/>
        </w:rPr>
        <w:t>：温度补偿系数（0.02%/℃）。</w:t>
      </w:r>
    </w:p>
    <w:p w:rsidR="005E6255" w:rsidRPr="002A4C7B" w:rsidRDefault="002A4C7B" w:rsidP="002A4C7B">
      <w:pPr>
        <w:spacing w:line="360" w:lineRule="auto"/>
        <w:contextualSpacing/>
        <w:rPr>
          <w:rFonts w:ascii="宋体" w:hAnsi="宋体"/>
          <w:bCs/>
          <w:sz w:val="24"/>
          <w:szCs w:val="24"/>
        </w:rPr>
      </w:pPr>
      <w:r w:rsidRPr="002A4C7B">
        <w:rPr>
          <w:rFonts w:ascii="宋体" w:hAnsi="宋体" w:hint="eastAsia"/>
          <w:bCs/>
          <w:sz w:val="24"/>
          <w:szCs w:val="24"/>
        </w:rPr>
        <w:t>5.9.2</w:t>
      </w:r>
      <w:r w:rsidR="005E6255" w:rsidRPr="002A4C7B">
        <w:rPr>
          <w:rFonts w:ascii="宋体" w:hAnsi="宋体" w:hint="eastAsia"/>
          <w:bCs/>
          <w:sz w:val="24"/>
          <w:szCs w:val="24"/>
        </w:rPr>
        <w:t>当环境温度低于－20℃时</w:t>
      </w:r>
    </w:p>
    <w:p w:rsidR="005E6255" w:rsidRPr="002A4C7B" w:rsidRDefault="005E6255" w:rsidP="00E54F35">
      <w:pPr>
        <w:ind w:firstLine="480"/>
        <w:jc w:val="center"/>
        <w:rPr>
          <w:rFonts w:ascii="宋体" w:hAnsi="宋体"/>
          <w:bCs/>
          <w:sz w:val="24"/>
          <w:szCs w:val="24"/>
        </w:rPr>
      </w:pPr>
      <w:r w:rsidRPr="002A4C7B">
        <w:rPr>
          <w:rFonts w:ascii="宋体" w:hAnsi="宋体"/>
          <w:bCs/>
          <w:position w:val="-14"/>
          <w:sz w:val="24"/>
          <w:szCs w:val="24"/>
        </w:rPr>
        <w:object w:dxaOrig="2100" w:dyaOrig="400">
          <v:shape id="_x0000_i1031" type="#_x0000_t75" style="width:105pt;height:21pt" o:ole="">
            <v:imagedata r:id="rId24" o:title=""/>
          </v:shape>
          <o:OLEObject Type="Embed" ProgID="Equation.3" ShapeID="_x0000_i1031" DrawAspect="Content" ObjectID="_1725792935" r:id="rId25"/>
        </w:object>
      </w:r>
      <w:r w:rsidRPr="002A4C7B">
        <w:rPr>
          <w:rFonts w:ascii="宋体" w:hAnsi="宋体" w:hint="eastAsia"/>
          <w:bCs/>
          <w:sz w:val="24"/>
          <w:szCs w:val="24"/>
        </w:rPr>
        <w:t>---------------------------（2）</w:t>
      </w:r>
    </w:p>
    <w:p w:rsidR="005E6255" w:rsidRPr="002A4C7B" w:rsidRDefault="005E6255" w:rsidP="005E6255">
      <w:pPr>
        <w:ind w:firstLine="480"/>
        <w:rPr>
          <w:rFonts w:ascii="宋体" w:hAnsi="宋体"/>
          <w:bCs/>
          <w:sz w:val="24"/>
          <w:szCs w:val="24"/>
        </w:rPr>
      </w:pPr>
      <w:r w:rsidRPr="002A4C7B">
        <w:rPr>
          <w:rFonts w:ascii="宋体" w:hAnsi="宋体" w:hint="eastAsia"/>
          <w:bCs/>
          <w:sz w:val="24"/>
          <w:szCs w:val="24"/>
        </w:rPr>
        <w:t>式中：</w:t>
      </w:r>
    </w:p>
    <w:p w:rsidR="005E6255" w:rsidRPr="002A4C7B" w:rsidRDefault="005E6255" w:rsidP="005E6255">
      <w:pPr>
        <w:ind w:firstLine="480"/>
        <w:rPr>
          <w:rFonts w:ascii="宋体" w:hAnsi="宋体"/>
          <w:bCs/>
          <w:sz w:val="24"/>
          <w:szCs w:val="24"/>
        </w:rPr>
      </w:pPr>
      <w:r w:rsidRPr="002A4C7B">
        <w:rPr>
          <w:rFonts w:ascii="宋体" w:hAnsi="宋体"/>
          <w:bCs/>
          <w:sz w:val="24"/>
          <w:szCs w:val="24"/>
        </w:rPr>
        <w:object w:dxaOrig="320" w:dyaOrig="340">
          <v:shape id="_x0000_i1032" type="#_x0000_t75" style="width:15.75pt;height:18.75pt" o:ole="">
            <v:imagedata r:id="rId26" o:title=""/>
          </v:shape>
          <o:OLEObject Type="Embed" ProgID="Equation.3" ShapeID="_x0000_i1032" DrawAspect="Content" ObjectID="_1725792936" r:id="rId27"/>
        </w:object>
      </w:r>
      <w:r w:rsidRPr="002A4C7B">
        <w:rPr>
          <w:rFonts w:ascii="宋体" w:hAnsi="宋体" w:hint="eastAsia"/>
          <w:bCs/>
          <w:sz w:val="24"/>
          <w:szCs w:val="24"/>
        </w:rPr>
        <w:t>：环境温度低于－20℃时</w:t>
      </w:r>
      <w:r w:rsidR="00661324">
        <w:rPr>
          <w:rFonts w:ascii="宋体" w:hAnsi="宋体" w:hint="eastAsia"/>
          <w:bCs/>
          <w:sz w:val="24"/>
          <w:szCs w:val="24"/>
        </w:rPr>
        <w:t>的</w:t>
      </w:r>
      <w:r w:rsidR="00661324" w:rsidRPr="002A4C7B">
        <w:rPr>
          <w:rFonts w:ascii="宋体" w:hAnsi="宋体" w:hint="eastAsia"/>
          <w:bCs/>
          <w:sz w:val="24"/>
          <w:szCs w:val="24"/>
        </w:rPr>
        <w:t>温度补偿</w:t>
      </w:r>
      <w:r w:rsidR="00661324">
        <w:rPr>
          <w:rFonts w:ascii="宋体" w:hAnsi="宋体" w:hint="eastAsia"/>
          <w:bCs/>
          <w:sz w:val="24"/>
          <w:szCs w:val="24"/>
        </w:rPr>
        <w:t>误差</w:t>
      </w:r>
      <w:r w:rsidRPr="002A4C7B">
        <w:rPr>
          <w:rFonts w:ascii="宋体" w:hAnsi="宋体" w:hint="eastAsia"/>
          <w:bCs/>
          <w:sz w:val="24"/>
          <w:szCs w:val="24"/>
        </w:rPr>
        <w:t>（按量程的百分数计算）；</w:t>
      </w:r>
    </w:p>
    <w:p w:rsidR="005E6255" w:rsidRPr="002A4C7B" w:rsidRDefault="005E6255" w:rsidP="005E6255">
      <w:pPr>
        <w:ind w:firstLine="480"/>
        <w:rPr>
          <w:rFonts w:ascii="宋体" w:hAnsi="宋体"/>
          <w:bCs/>
          <w:sz w:val="24"/>
          <w:szCs w:val="24"/>
        </w:rPr>
      </w:pPr>
      <w:r w:rsidRPr="002A4C7B">
        <w:rPr>
          <w:rFonts w:ascii="宋体" w:hAnsi="宋体"/>
          <w:bCs/>
          <w:sz w:val="24"/>
          <w:szCs w:val="24"/>
        </w:rPr>
        <w:object w:dxaOrig="480" w:dyaOrig="360">
          <v:shape id="_x0000_i1033" type="#_x0000_t75" style="width:24pt;height:18.75pt" o:ole="">
            <v:imagedata r:id="rId28" o:title=""/>
          </v:shape>
          <o:OLEObject Type="Embed" ProgID="Equation.3" ShapeID="_x0000_i1033" DrawAspect="Content" ObjectID="_1725792937" r:id="rId29"/>
        </w:object>
      </w:r>
      <w:r w:rsidRPr="002A4C7B">
        <w:rPr>
          <w:rFonts w:ascii="宋体" w:hAnsi="宋体" w:hint="eastAsia"/>
          <w:bCs/>
          <w:sz w:val="24"/>
          <w:szCs w:val="24"/>
        </w:rPr>
        <w:t>：环境温度为－20℃时</w:t>
      </w:r>
      <w:r w:rsidR="00661324">
        <w:rPr>
          <w:rFonts w:ascii="宋体" w:hAnsi="宋体" w:hint="eastAsia"/>
          <w:bCs/>
          <w:sz w:val="24"/>
          <w:szCs w:val="24"/>
        </w:rPr>
        <w:t>的</w:t>
      </w:r>
      <w:r w:rsidR="00661324" w:rsidRPr="002A4C7B">
        <w:rPr>
          <w:rFonts w:ascii="宋体" w:hAnsi="宋体" w:hint="eastAsia"/>
          <w:bCs/>
          <w:sz w:val="24"/>
          <w:szCs w:val="24"/>
        </w:rPr>
        <w:t>温度补偿</w:t>
      </w:r>
      <w:r w:rsidR="00661324">
        <w:rPr>
          <w:rFonts w:ascii="宋体" w:hAnsi="宋体" w:hint="eastAsia"/>
          <w:bCs/>
          <w:sz w:val="24"/>
          <w:szCs w:val="24"/>
        </w:rPr>
        <w:t>误差</w:t>
      </w:r>
      <w:r w:rsidRPr="002A4C7B">
        <w:rPr>
          <w:rFonts w:ascii="宋体" w:hAnsi="宋体" w:hint="eastAsia"/>
          <w:bCs/>
          <w:sz w:val="24"/>
          <w:szCs w:val="24"/>
        </w:rPr>
        <w:t>（按量程的百分数计算）；</w:t>
      </w:r>
    </w:p>
    <w:p w:rsidR="005E6255" w:rsidRPr="002A4C7B" w:rsidRDefault="005E6255" w:rsidP="005E6255">
      <w:pPr>
        <w:ind w:firstLine="480"/>
        <w:rPr>
          <w:rFonts w:ascii="宋体" w:hAnsi="宋体"/>
          <w:bCs/>
          <w:sz w:val="24"/>
          <w:szCs w:val="24"/>
        </w:rPr>
      </w:pPr>
      <w:r w:rsidRPr="002A4C7B">
        <w:rPr>
          <w:rFonts w:ascii="宋体" w:hAnsi="宋体"/>
          <w:bCs/>
          <w:sz w:val="24"/>
          <w:szCs w:val="24"/>
        </w:rPr>
        <w:object w:dxaOrig="300" w:dyaOrig="280">
          <v:shape id="_x0000_i1034" type="#_x0000_t75" style="width:15pt;height:15pt" o:ole="">
            <v:imagedata r:id="rId18" o:title=""/>
          </v:shape>
          <o:OLEObject Type="Embed" ProgID="Equation.3" ShapeID="_x0000_i1034" DrawAspect="Content" ObjectID="_1725792938" r:id="rId30"/>
        </w:object>
      </w:r>
      <w:r w:rsidRPr="002A4C7B">
        <w:rPr>
          <w:rFonts w:ascii="宋体" w:hAnsi="宋体" w:hint="eastAsia"/>
          <w:bCs/>
          <w:sz w:val="24"/>
          <w:szCs w:val="24"/>
        </w:rPr>
        <w:t>：</w:t>
      </w:r>
      <w:r w:rsidRPr="002A4C7B">
        <w:rPr>
          <w:rFonts w:ascii="宋体" w:hAnsi="宋体"/>
          <w:bCs/>
          <w:sz w:val="24"/>
          <w:szCs w:val="24"/>
        </w:rPr>
        <w:object w:dxaOrig="699" w:dyaOrig="400">
          <v:shape id="_x0000_i1035" type="#_x0000_t75" style="width:35.25pt;height:20.25pt" o:ole="">
            <v:imagedata r:id="rId20" o:title=""/>
          </v:shape>
          <o:OLEObject Type="Embed" ProgID="Equation.3" ShapeID="_x0000_i1035" DrawAspect="Content" ObjectID="_1725792939" r:id="rId31"/>
        </w:object>
      </w:r>
      <w:r w:rsidRPr="002A4C7B">
        <w:rPr>
          <w:rFonts w:ascii="宋体" w:hAnsi="宋体" w:hint="eastAsia"/>
          <w:bCs/>
          <w:sz w:val="24"/>
          <w:szCs w:val="24"/>
        </w:rPr>
        <w:t>，单位为℃；</w:t>
      </w:r>
    </w:p>
    <w:p w:rsidR="005E6255" w:rsidRPr="002A4C7B" w:rsidRDefault="005E6255" w:rsidP="005E6255">
      <w:pPr>
        <w:ind w:firstLine="480"/>
        <w:rPr>
          <w:rFonts w:ascii="宋体" w:hAnsi="宋体"/>
          <w:bCs/>
          <w:sz w:val="24"/>
          <w:szCs w:val="24"/>
        </w:rPr>
      </w:pPr>
      <w:r w:rsidRPr="002A4C7B">
        <w:rPr>
          <w:rFonts w:ascii="宋体" w:hAnsi="宋体" w:hint="eastAsia"/>
          <w:bCs/>
          <w:sz w:val="24"/>
          <w:szCs w:val="24"/>
        </w:rPr>
        <w:t>t</w:t>
      </w:r>
      <w:r w:rsidRPr="002A4C7B">
        <w:rPr>
          <w:rFonts w:ascii="宋体" w:hAnsi="宋体" w:hint="eastAsia"/>
          <w:bCs/>
          <w:sz w:val="24"/>
          <w:szCs w:val="24"/>
          <w:vertAlign w:val="subscript"/>
        </w:rPr>
        <w:t>2</w:t>
      </w:r>
      <w:r w:rsidRPr="002A4C7B">
        <w:rPr>
          <w:rFonts w:ascii="宋体" w:hAnsi="宋体" w:hint="eastAsia"/>
          <w:bCs/>
          <w:sz w:val="24"/>
          <w:szCs w:val="24"/>
        </w:rPr>
        <w:t>：环境温度低于－20℃时的任意值，单位为℃；</w:t>
      </w:r>
    </w:p>
    <w:p w:rsidR="005E6255" w:rsidRPr="002A4C7B" w:rsidRDefault="005E6255" w:rsidP="005E6255">
      <w:pPr>
        <w:ind w:firstLine="480"/>
        <w:rPr>
          <w:rFonts w:ascii="宋体" w:hAnsi="宋体"/>
          <w:bCs/>
          <w:sz w:val="24"/>
          <w:szCs w:val="24"/>
        </w:rPr>
      </w:pPr>
      <w:r w:rsidRPr="002A4C7B">
        <w:rPr>
          <w:rFonts w:ascii="宋体" w:hAnsi="宋体" w:hint="eastAsia"/>
          <w:bCs/>
          <w:sz w:val="24"/>
          <w:szCs w:val="24"/>
        </w:rPr>
        <w:t>t</w:t>
      </w:r>
      <w:r w:rsidRPr="002A4C7B">
        <w:rPr>
          <w:rFonts w:ascii="宋体" w:hAnsi="宋体" w:hint="eastAsia"/>
          <w:bCs/>
          <w:sz w:val="24"/>
          <w:szCs w:val="24"/>
          <w:vertAlign w:val="subscript"/>
        </w:rPr>
        <w:t>1</w:t>
      </w:r>
      <w:r w:rsidRPr="002A4C7B">
        <w:rPr>
          <w:rFonts w:ascii="宋体" w:hAnsi="宋体" w:hint="eastAsia"/>
          <w:bCs/>
          <w:sz w:val="24"/>
          <w:szCs w:val="24"/>
        </w:rPr>
        <w:t>：－20℃</w:t>
      </w:r>
    </w:p>
    <w:p w:rsidR="005E6255" w:rsidRPr="002A4C7B" w:rsidRDefault="005E6255" w:rsidP="005E6255">
      <w:pPr>
        <w:rPr>
          <w:sz w:val="24"/>
          <w:szCs w:val="24"/>
        </w:rPr>
      </w:pPr>
      <w:r w:rsidRPr="002A4C7B">
        <w:rPr>
          <w:rFonts w:ascii="宋体" w:hAnsi="宋体"/>
          <w:bCs/>
          <w:sz w:val="24"/>
          <w:szCs w:val="24"/>
        </w:rPr>
        <w:object w:dxaOrig="340" w:dyaOrig="340">
          <v:shape id="_x0000_i1036" type="#_x0000_t75" style="width:18.75pt;height:18.75pt" o:ole="">
            <v:imagedata r:id="rId32" o:title=""/>
          </v:shape>
          <o:OLEObject Type="Embed" ProgID="Equation.3" ShapeID="_x0000_i1036" DrawAspect="Content" ObjectID="_1725792940" r:id="rId33"/>
        </w:object>
      </w:r>
      <w:r w:rsidRPr="002A4C7B">
        <w:rPr>
          <w:rFonts w:ascii="宋体" w:hAnsi="宋体" w:hint="eastAsia"/>
          <w:bCs/>
          <w:sz w:val="24"/>
          <w:szCs w:val="24"/>
        </w:rPr>
        <w:t>：温度补偿系数（0.05%/℃）。</w:t>
      </w:r>
    </w:p>
    <w:p w:rsidR="00350D94" w:rsidRPr="009A764C" w:rsidRDefault="00350D94" w:rsidP="004F702F">
      <w:pPr>
        <w:pStyle w:val="1"/>
        <w:numPr>
          <w:ilvl w:val="0"/>
          <w:numId w:val="3"/>
        </w:numPr>
        <w:ind w:left="456" w:hanging="456"/>
        <w:rPr>
          <w:rFonts w:cs="Times New Roman"/>
          <w:sz w:val="28"/>
          <w:szCs w:val="28"/>
        </w:rPr>
      </w:pPr>
      <w:bookmarkStart w:id="78" w:name="_Toc387323150"/>
      <w:bookmarkStart w:id="79" w:name="_Toc11312651"/>
      <w:r w:rsidRPr="009A764C">
        <w:rPr>
          <w:rFonts w:hint="eastAsia"/>
          <w:sz w:val="28"/>
          <w:szCs w:val="28"/>
        </w:rPr>
        <w:t>通用技术要求</w:t>
      </w:r>
      <w:bookmarkEnd w:id="78"/>
      <w:bookmarkEnd w:id="79"/>
    </w:p>
    <w:p w:rsidR="00350D94" w:rsidRPr="009A764C" w:rsidRDefault="00350D94" w:rsidP="00BF25F4">
      <w:pPr>
        <w:pStyle w:val="1"/>
        <w:rPr>
          <w:rFonts w:ascii="宋体" w:eastAsia="宋体" w:hAnsi="宋体" w:cs="Times New Roman"/>
          <w:sz w:val="24"/>
          <w:szCs w:val="24"/>
        </w:rPr>
      </w:pPr>
      <w:bookmarkStart w:id="80" w:name="_Toc387323151"/>
      <w:bookmarkStart w:id="81" w:name="_Toc11312652"/>
      <w:r w:rsidRPr="009A764C">
        <w:rPr>
          <w:rFonts w:ascii="宋体" w:eastAsia="宋体" w:hAnsi="宋体" w:cs="宋体"/>
          <w:sz w:val="24"/>
          <w:szCs w:val="24"/>
        </w:rPr>
        <w:t xml:space="preserve">6.1  </w:t>
      </w:r>
      <w:r w:rsidRPr="009A764C">
        <w:rPr>
          <w:rFonts w:ascii="宋体" w:eastAsia="宋体" w:hAnsi="宋体" w:cs="宋体" w:hint="eastAsia"/>
          <w:sz w:val="24"/>
          <w:szCs w:val="24"/>
        </w:rPr>
        <w:t>外观</w:t>
      </w:r>
      <w:bookmarkEnd w:id="80"/>
      <w:bookmarkEnd w:id="81"/>
    </w:p>
    <w:p w:rsidR="00350D94" w:rsidRPr="009A764C" w:rsidRDefault="00350D94" w:rsidP="00BF25F4">
      <w:pPr>
        <w:spacing w:line="360" w:lineRule="auto"/>
        <w:rPr>
          <w:rFonts w:ascii="宋体"/>
          <w:sz w:val="24"/>
          <w:szCs w:val="24"/>
        </w:rPr>
      </w:pPr>
      <w:r w:rsidRPr="009A764C">
        <w:rPr>
          <w:rFonts w:ascii="宋体" w:hAnsi="宋体" w:cs="宋体"/>
          <w:sz w:val="24"/>
          <w:szCs w:val="24"/>
        </w:rPr>
        <w:t>6.1.1</w:t>
      </w:r>
      <w:r w:rsidR="005A2897">
        <w:rPr>
          <w:rFonts w:hint="eastAsia"/>
          <w:sz w:val="24"/>
          <w:szCs w:val="24"/>
        </w:rPr>
        <w:t>控制器</w:t>
      </w:r>
      <w:r w:rsidR="005A2897" w:rsidRPr="00E0452B">
        <w:rPr>
          <w:rFonts w:hint="eastAsia"/>
          <w:sz w:val="24"/>
          <w:szCs w:val="24"/>
        </w:rPr>
        <w:t>应装配牢固、无松动现象；螺纹接头应无毛刺和损伤；充装硅油的</w:t>
      </w:r>
      <w:r w:rsidR="00747BED">
        <w:rPr>
          <w:rFonts w:hint="eastAsia"/>
          <w:sz w:val="24"/>
          <w:szCs w:val="24"/>
        </w:rPr>
        <w:t>控制器</w:t>
      </w:r>
      <w:r w:rsidR="005A2897" w:rsidRPr="00E0452B">
        <w:rPr>
          <w:rFonts w:hint="eastAsia"/>
          <w:sz w:val="24"/>
          <w:szCs w:val="24"/>
        </w:rPr>
        <w:t>在垂</w:t>
      </w:r>
      <w:r w:rsidR="005A2897" w:rsidRPr="00E0452B">
        <w:rPr>
          <w:rFonts w:hint="eastAsia"/>
          <w:sz w:val="24"/>
          <w:szCs w:val="24"/>
        </w:rPr>
        <w:lastRenderedPageBreak/>
        <w:t>直放置时，液面应</w:t>
      </w:r>
      <w:r w:rsidR="005A2897">
        <w:rPr>
          <w:rFonts w:hint="eastAsia"/>
          <w:sz w:val="24"/>
          <w:szCs w:val="24"/>
        </w:rPr>
        <w:t>位于</w:t>
      </w:r>
      <w:r w:rsidR="00747BED">
        <w:rPr>
          <w:rFonts w:hint="eastAsia"/>
          <w:sz w:val="24"/>
          <w:szCs w:val="24"/>
        </w:rPr>
        <w:t>控制器</w:t>
      </w:r>
      <w:r w:rsidR="005A2897" w:rsidRPr="00E0452B">
        <w:rPr>
          <w:rFonts w:hint="eastAsia"/>
          <w:sz w:val="24"/>
          <w:szCs w:val="24"/>
        </w:rPr>
        <w:t>分度盘</w:t>
      </w:r>
      <w:r w:rsidR="005A2897">
        <w:rPr>
          <w:rFonts w:hint="eastAsia"/>
          <w:sz w:val="24"/>
          <w:szCs w:val="24"/>
        </w:rPr>
        <w:t>高度</w:t>
      </w:r>
      <w:r w:rsidR="005A2897" w:rsidRPr="00E0452B">
        <w:rPr>
          <w:rFonts w:hint="eastAsia"/>
          <w:sz w:val="24"/>
          <w:szCs w:val="24"/>
        </w:rPr>
        <w:t>的</w:t>
      </w:r>
      <w:r w:rsidR="005A2897">
        <w:rPr>
          <w:rFonts w:hint="eastAsia"/>
          <w:sz w:val="24"/>
          <w:szCs w:val="24"/>
        </w:rPr>
        <w:t>70%</w:t>
      </w:r>
      <w:r w:rsidR="005A2897">
        <w:rPr>
          <w:rFonts w:hint="eastAsia"/>
          <w:sz w:val="24"/>
          <w:szCs w:val="24"/>
        </w:rPr>
        <w:t>～</w:t>
      </w:r>
      <w:r w:rsidR="005A2897">
        <w:rPr>
          <w:rFonts w:hint="eastAsia"/>
          <w:sz w:val="24"/>
          <w:szCs w:val="24"/>
        </w:rPr>
        <w:t>75</w:t>
      </w:r>
      <w:r w:rsidR="005A2897">
        <w:rPr>
          <w:rFonts w:hint="eastAsia"/>
          <w:sz w:val="24"/>
          <w:szCs w:val="24"/>
        </w:rPr>
        <w:t>％之间且无漏油现象。</w:t>
      </w:r>
    </w:p>
    <w:p w:rsidR="00747BED" w:rsidRDefault="00350D94" w:rsidP="00747BED">
      <w:pPr>
        <w:spacing w:line="360" w:lineRule="auto"/>
        <w:rPr>
          <w:sz w:val="24"/>
          <w:szCs w:val="24"/>
        </w:rPr>
      </w:pPr>
      <w:r w:rsidRPr="009A764C">
        <w:rPr>
          <w:rFonts w:ascii="宋体" w:hAnsi="宋体" w:cs="宋体"/>
          <w:sz w:val="24"/>
          <w:szCs w:val="24"/>
        </w:rPr>
        <w:t>6.1.2</w:t>
      </w:r>
      <w:r w:rsidR="00747BED">
        <w:rPr>
          <w:rFonts w:hint="eastAsia"/>
          <w:sz w:val="24"/>
          <w:szCs w:val="24"/>
        </w:rPr>
        <w:t>控制器</w:t>
      </w:r>
      <w:r w:rsidR="00747BED" w:rsidRPr="00E0452B">
        <w:rPr>
          <w:rFonts w:hint="eastAsia"/>
          <w:sz w:val="24"/>
          <w:szCs w:val="24"/>
        </w:rPr>
        <w:t>上应有如下标志：</w:t>
      </w:r>
    </w:p>
    <w:p w:rsidR="00350D94" w:rsidRPr="009A764C" w:rsidRDefault="00747BED" w:rsidP="00747BED">
      <w:pPr>
        <w:spacing w:line="360" w:lineRule="auto"/>
        <w:ind w:firstLineChars="200" w:firstLine="480"/>
        <w:rPr>
          <w:rFonts w:ascii="宋体"/>
          <w:sz w:val="24"/>
          <w:szCs w:val="24"/>
        </w:rPr>
      </w:pPr>
      <w:r>
        <w:rPr>
          <w:rFonts w:hint="eastAsia"/>
          <w:sz w:val="24"/>
          <w:szCs w:val="24"/>
        </w:rPr>
        <w:t>计量器具型式批准标志和编号、</w:t>
      </w:r>
      <w:r w:rsidRPr="00E0452B">
        <w:rPr>
          <w:rFonts w:hint="eastAsia"/>
          <w:sz w:val="24"/>
          <w:szCs w:val="24"/>
        </w:rPr>
        <w:t>计量单位、型号、出厂编号、测量范围、准确度等级、制造厂商、额定压力值、报警值、闭锁值</w:t>
      </w:r>
      <w:r>
        <w:rPr>
          <w:rFonts w:hint="eastAsia"/>
          <w:sz w:val="24"/>
          <w:szCs w:val="24"/>
        </w:rPr>
        <w:t>、超压报警值</w:t>
      </w:r>
      <w:r w:rsidRPr="00E0452B">
        <w:rPr>
          <w:rFonts w:hint="eastAsia"/>
          <w:sz w:val="24"/>
          <w:szCs w:val="24"/>
        </w:rPr>
        <w:t>。</w:t>
      </w:r>
    </w:p>
    <w:p w:rsidR="00747BED" w:rsidRPr="00E0452B" w:rsidRDefault="00350D94" w:rsidP="00747BED">
      <w:pPr>
        <w:spacing w:line="360" w:lineRule="auto"/>
        <w:rPr>
          <w:sz w:val="24"/>
          <w:szCs w:val="24"/>
        </w:rPr>
      </w:pPr>
      <w:r w:rsidRPr="009A764C">
        <w:rPr>
          <w:rFonts w:ascii="宋体" w:hAnsi="宋体" w:cs="宋体"/>
          <w:sz w:val="24"/>
          <w:szCs w:val="24"/>
        </w:rPr>
        <w:t>6.1.3</w:t>
      </w:r>
      <w:r w:rsidR="00747BED" w:rsidRPr="00E0452B">
        <w:rPr>
          <w:rFonts w:hint="eastAsia"/>
          <w:sz w:val="24"/>
          <w:szCs w:val="24"/>
        </w:rPr>
        <w:t>仪表玻璃应无色透明，不得有妨碍读数的缺陷或损伤</w:t>
      </w:r>
      <w:r w:rsidR="00747BED">
        <w:rPr>
          <w:rFonts w:hint="eastAsia"/>
          <w:sz w:val="24"/>
          <w:szCs w:val="24"/>
        </w:rPr>
        <w:t>；</w:t>
      </w:r>
    </w:p>
    <w:p w:rsidR="000E34BF" w:rsidRPr="000E34BF" w:rsidRDefault="00747BED" w:rsidP="000E34BF">
      <w:pPr>
        <w:spacing w:line="360" w:lineRule="auto"/>
        <w:ind w:firstLineChars="200" w:firstLine="480"/>
        <w:rPr>
          <w:sz w:val="24"/>
          <w:szCs w:val="24"/>
        </w:rPr>
      </w:pPr>
      <w:r>
        <w:rPr>
          <w:rFonts w:hint="eastAsia"/>
          <w:sz w:val="24"/>
          <w:szCs w:val="24"/>
        </w:rPr>
        <w:t>仪表分度盘应平整光洁，各数字及标志应清晰可辨；</w:t>
      </w:r>
    </w:p>
    <w:p w:rsidR="00350D94" w:rsidRPr="00747BED" w:rsidRDefault="00350D94" w:rsidP="00BF25F4">
      <w:pPr>
        <w:pStyle w:val="1"/>
        <w:rPr>
          <w:rFonts w:ascii="新宋体" w:eastAsia="新宋体" w:hAnsi="新宋体" w:cs="Times New Roman"/>
          <w:sz w:val="24"/>
          <w:szCs w:val="24"/>
        </w:rPr>
      </w:pPr>
      <w:bookmarkStart w:id="82" w:name="_Toc387323152"/>
      <w:bookmarkStart w:id="83" w:name="_Toc11312653"/>
      <w:r w:rsidRPr="009A764C">
        <w:rPr>
          <w:rFonts w:ascii="宋体" w:eastAsia="宋体" w:hAnsi="宋体" w:cs="宋体"/>
          <w:sz w:val="24"/>
          <w:szCs w:val="24"/>
        </w:rPr>
        <w:t>6.2</w:t>
      </w:r>
      <w:r w:rsidR="000E34BF">
        <w:rPr>
          <w:rFonts w:ascii="宋体" w:eastAsia="宋体" w:hAnsi="宋体" w:cs="宋体" w:hint="eastAsia"/>
          <w:sz w:val="24"/>
          <w:szCs w:val="24"/>
        </w:rPr>
        <w:t>接触</w:t>
      </w:r>
      <w:r w:rsidR="00747BED" w:rsidRPr="00747BED">
        <w:rPr>
          <w:rFonts w:ascii="新宋体" w:eastAsia="新宋体" w:hAnsi="新宋体" w:hint="eastAsia"/>
          <w:sz w:val="24"/>
          <w:szCs w:val="24"/>
        </w:rPr>
        <w:t>电阻</w:t>
      </w:r>
      <w:bookmarkEnd w:id="82"/>
      <w:bookmarkEnd w:id="83"/>
    </w:p>
    <w:p w:rsidR="00350D94" w:rsidRDefault="00E5274C" w:rsidP="003B65F0">
      <w:pPr>
        <w:spacing w:line="360" w:lineRule="auto"/>
        <w:ind w:firstLine="482"/>
        <w:rPr>
          <w:sz w:val="24"/>
          <w:szCs w:val="24"/>
        </w:rPr>
      </w:pPr>
      <w:r w:rsidRPr="006331EC">
        <w:rPr>
          <w:rFonts w:hint="eastAsia"/>
        </w:rPr>
        <w:t>仪表触点接通后其直流电阻值应不大于</w:t>
      </w:r>
      <w:r w:rsidRPr="006331EC">
        <w:rPr>
          <w:rFonts w:hint="eastAsia"/>
        </w:rPr>
        <w:t>1.5</w:t>
      </w:r>
      <w:r w:rsidRPr="006331EC">
        <w:rPr>
          <w:rFonts w:hint="eastAsia"/>
        </w:rPr>
        <w:t>Ω。</w:t>
      </w:r>
    </w:p>
    <w:p w:rsidR="00CB2904" w:rsidRDefault="003B65F0" w:rsidP="003B65F0">
      <w:pPr>
        <w:keepNext/>
        <w:spacing w:line="360" w:lineRule="auto"/>
        <w:rPr>
          <w:sz w:val="24"/>
          <w:szCs w:val="24"/>
        </w:rPr>
      </w:pPr>
      <w:r>
        <w:rPr>
          <w:rFonts w:hint="eastAsia"/>
          <w:sz w:val="24"/>
          <w:szCs w:val="24"/>
        </w:rPr>
        <w:t>6.3</w:t>
      </w:r>
      <w:r w:rsidR="00CB2904">
        <w:rPr>
          <w:rFonts w:hint="eastAsia"/>
          <w:sz w:val="24"/>
          <w:szCs w:val="24"/>
        </w:rPr>
        <w:t>绝缘性能</w:t>
      </w:r>
    </w:p>
    <w:p w:rsidR="00CB2904" w:rsidRDefault="00CB2904" w:rsidP="003B65F0">
      <w:pPr>
        <w:spacing w:line="360" w:lineRule="auto"/>
        <w:rPr>
          <w:sz w:val="24"/>
          <w:szCs w:val="24"/>
        </w:rPr>
      </w:pPr>
      <w:r>
        <w:rPr>
          <w:rFonts w:hint="eastAsia"/>
          <w:sz w:val="24"/>
          <w:szCs w:val="24"/>
        </w:rPr>
        <w:t>6.3.1</w:t>
      </w:r>
      <w:r w:rsidR="003B65F0">
        <w:rPr>
          <w:rFonts w:hint="eastAsia"/>
          <w:sz w:val="24"/>
          <w:szCs w:val="24"/>
        </w:rPr>
        <w:t xml:space="preserve"> </w:t>
      </w:r>
      <w:r>
        <w:rPr>
          <w:rFonts w:hint="eastAsia"/>
          <w:sz w:val="24"/>
          <w:szCs w:val="24"/>
        </w:rPr>
        <w:t>绝缘电阻</w:t>
      </w:r>
    </w:p>
    <w:p w:rsidR="00CB2904" w:rsidRDefault="00CB2904" w:rsidP="00CB2904">
      <w:pPr>
        <w:spacing w:line="360" w:lineRule="auto"/>
        <w:ind w:firstLine="468"/>
        <w:rPr>
          <w:sz w:val="24"/>
          <w:szCs w:val="24"/>
        </w:rPr>
      </w:pPr>
      <w:r>
        <w:rPr>
          <w:rFonts w:ascii="宋体" w:hAnsi="宋体" w:cs="宋体" w:hint="eastAsia"/>
          <w:sz w:val="24"/>
          <w:szCs w:val="24"/>
        </w:rPr>
        <w:t>控制器</w:t>
      </w:r>
      <w:r w:rsidRPr="00CB2904">
        <w:rPr>
          <w:rFonts w:hAnsi="宋体" w:hint="eastAsia"/>
          <w:sz w:val="24"/>
          <w:szCs w:val="24"/>
        </w:rPr>
        <w:t>接点之间、接点与外壳之间</w:t>
      </w:r>
      <w:r w:rsidRPr="00E0452B">
        <w:rPr>
          <w:rFonts w:hint="eastAsia"/>
          <w:sz w:val="24"/>
          <w:szCs w:val="24"/>
        </w:rPr>
        <w:t>的绝缘电阻应不小于</w:t>
      </w:r>
      <w:r>
        <w:rPr>
          <w:rFonts w:hint="eastAsia"/>
          <w:sz w:val="24"/>
          <w:szCs w:val="24"/>
        </w:rPr>
        <w:t>10</w:t>
      </w:r>
      <w:r w:rsidRPr="00E0452B">
        <w:rPr>
          <w:rFonts w:hint="eastAsia"/>
          <w:sz w:val="24"/>
          <w:szCs w:val="24"/>
        </w:rPr>
        <w:t>0M</w:t>
      </w:r>
      <w:r w:rsidRPr="00E0452B">
        <w:rPr>
          <w:sz w:val="24"/>
          <w:szCs w:val="24"/>
        </w:rPr>
        <w:t>Ω</w:t>
      </w:r>
      <w:r w:rsidRPr="00E0452B">
        <w:rPr>
          <w:rFonts w:hint="eastAsia"/>
          <w:sz w:val="24"/>
          <w:szCs w:val="24"/>
        </w:rPr>
        <w:t>。</w:t>
      </w:r>
    </w:p>
    <w:p w:rsidR="00CB2904" w:rsidRPr="00CB2904" w:rsidRDefault="00CB2904" w:rsidP="00CB2904">
      <w:pPr>
        <w:spacing w:line="360" w:lineRule="auto"/>
        <w:rPr>
          <w:sz w:val="24"/>
          <w:szCs w:val="24"/>
        </w:rPr>
      </w:pPr>
      <w:r>
        <w:rPr>
          <w:rFonts w:hint="eastAsia"/>
          <w:sz w:val="24"/>
          <w:szCs w:val="24"/>
        </w:rPr>
        <w:t xml:space="preserve">6.3.2 </w:t>
      </w:r>
      <w:r>
        <w:rPr>
          <w:rFonts w:hint="eastAsia"/>
          <w:sz w:val="24"/>
          <w:szCs w:val="24"/>
        </w:rPr>
        <w:t>绝缘强度</w:t>
      </w:r>
    </w:p>
    <w:p w:rsidR="003B65F0" w:rsidRPr="00CB2904" w:rsidRDefault="00CB2904" w:rsidP="00CB2904">
      <w:pPr>
        <w:spacing w:line="360" w:lineRule="auto"/>
        <w:ind w:firstLineChars="200" w:firstLine="480"/>
        <w:rPr>
          <w:sz w:val="24"/>
          <w:szCs w:val="24"/>
        </w:rPr>
      </w:pPr>
      <w:r>
        <w:rPr>
          <w:rFonts w:hint="eastAsia"/>
          <w:sz w:val="24"/>
          <w:szCs w:val="24"/>
        </w:rPr>
        <w:t>控制器</w:t>
      </w:r>
      <w:r w:rsidR="003B65F0">
        <w:rPr>
          <w:rFonts w:hint="eastAsia"/>
          <w:sz w:val="24"/>
          <w:szCs w:val="24"/>
        </w:rPr>
        <w:t>接点之间及接点与外壳之间</w:t>
      </w:r>
      <w:r w:rsidR="003B65F0" w:rsidRPr="00E0452B">
        <w:rPr>
          <w:rFonts w:hint="eastAsia"/>
          <w:sz w:val="24"/>
          <w:szCs w:val="24"/>
        </w:rPr>
        <w:t>应能够经受</w:t>
      </w:r>
      <w:r w:rsidR="003B65F0">
        <w:rPr>
          <w:rFonts w:hint="eastAsia"/>
          <w:sz w:val="24"/>
          <w:szCs w:val="24"/>
        </w:rPr>
        <w:t>2k</w:t>
      </w:r>
      <w:r w:rsidR="003B65F0" w:rsidRPr="00E0452B">
        <w:rPr>
          <w:rFonts w:hint="eastAsia"/>
          <w:sz w:val="24"/>
          <w:szCs w:val="24"/>
        </w:rPr>
        <w:t>V,50Hz</w:t>
      </w:r>
      <w:r w:rsidR="003B65F0" w:rsidRPr="00E0452B">
        <w:rPr>
          <w:rFonts w:hint="eastAsia"/>
          <w:sz w:val="24"/>
          <w:szCs w:val="24"/>
        </w:rPr>
        <w:t>的试验电压，历时</w:t>
      </w:r>
      <w:r w:rsidR="003B65F0" w:rsidRPr="00E0452B">
        <w:rPr>
          <w:rFonts w:hint="eastAsia"/>
          <w:sz w:val="24"/>
          <w:szCs w:val="24"/>
        </w:rPr>
        <w:t>1min</w:t>
      </w:r>
      <w:r w:rsidR="003B65F0" w:rsidRPr="00E0452B">
        <w:rPr>
          <w:rFonts w:hint="eastAsia"/>
          <w:sz w:val="24"/>
          <w:szCs w:val="24"/>
        </w:rPr>
        <w:t>，</w:t>
      </w:r>
      <w:r>
        <w:rPr>
          <w:rFonts w:hint="eastAsia"/>
        </w:rPr>
        <w:t>，</w:t>
      </w:r>
      <w:r w:rsidRPr="00CB2904">
        <w:rPr>
          <w:rFonts w:hint="eastAsia"/>
          <w:sz w:val="24"/>
          <w:szCs w:val="24"/>
        </w:rPr>
        <w:t>试验中漏电电流应不大于</w:t>
      </w:r>
      <w:r w:rsidRPr="00CB2904">
        <w:rPr>
          <w:rFonts w:hint="eastAsia"/>
          <w:sz w:val="24"/>
          <w:szCs w:val="24"/>
        </w:rPr>
        <w:t>0.5mA</w:t>
      </w:r>
      <w:r w:rsidRPr="00CB2904">
        <w:rPr>
          <w:rFonts w:hint="eastAsia"/>
          <w:sz w:val="24"/>
          <w:szCs w:val="24"/>
        </w:rPr>
        <w:t>。</w:t>
      </w:r>
    </w:p>
    <w:p w:rsidR="00350D94" w:rsidRPr="009A764C" w:rsidRDefault="00350D94" w:rsidP="00BF25F4">
      <w:pPr>
        <w:pStyle w:val="1"/>
        <w:numPr>
          <w:ilvl w:val="0"/>
          <w:numId w:val="3"/>
        </w:numPr>
        <w:ind w:left="456" w:hanging="456"/>
        <w:rPr>
          <w:rFonts w:cs="Times New Roman"/>
          <w:sz w:val="28"/>
          <w:szCs w:val="28"/>
        </w:rPr>
      </w:pPr>
      <w:bookmarkStart w:id="84" w:name="_Toc387323155"/>
      <w:bookmarkStart w:id="85" w:name="_Toc11312654"/>
      <w:r w:rsidRPr="009A764C">
        <w:rPr>
          <w:rFonts w:hint="eastAsia"/>
          <w:sz w:val="28"/>
          <w:szCs w:val="28"/>
        </w:rPr>
        <w:t>计量器具控制</w:t>
      </w:r>
      <w:bookmarkEnd w:id="84"/>
      <w:bookmarkEnd w:id="85"/>
    </w:p>
    <w:p w:rsidR="00350D94" w:rsidRPr="009A764C" w:rsidRDefault="00350D94" w:rsidP="003B65F0">
      <w:pPr>
        <w:spacing w:line="360" w:lineRule="auto"/>
      </w:pPr>
      <w:r w:rsidRPr="009A764C">
        <w:rPr>
          <w:rFonts w:cs="宋体" w:hint="eastAsia"/>
          <w:sz w:val="24"/>
          <w:szCs w:val="24"/>
        </w:rPr>
        <w:t>计量器具控制包括首次检定、后续检定和使用中检查。</w:t>
      </w:r>
    </w:p>
    <w:p w:rsidR="00350D94" w:rsidRPr="009A764C" w:rsidRDefault="00350D94" w:rsidP="003B65F0">
      <w:pPr>
        <w:pStyle w:val="1"/>
        <w:spacing w:line="360" w:lineRule="auto"/>
        <w:rPr>
          <w:rFonts w:ascii="宋体" w:eastAsia="宋体" w:hAnsi="宋体" w:cs="Times New Roman"/>
          <w:sz w:val="24"/>
          <w:szCs w:val="24"/>
        </w:rPr>
      </w:pPr>
      <w:bookmarkStart w:id="86" w:name="_Toc387323156"/>
      <w:bookmarkStart w:id="87" w:name="_Toc11312655"/>
      <w:r w:rsidRPr="009A764C">
        <w:rPr>
          <w:rFonts w:ascii="宋体" w:eastAsia="宋体" w:hAnsi="宋体" w:cs="宋体"/>
          <w:sz w:val="24"/>
          <w:szCs w:val="24"/>
        </w:rPr>
        <w:t xml:space="preserve">7.1  </w:t>
      </w:r>
      <w:r w:rsidRPr="009A764C">
        <w:rPr>
          <w:rFonts w:ascii="宋体" w:eastAsia="宋体" w:hAnsi="宋体" w:cs="宋体" w:hint="eastAsia"/>
          <w:sz w:val="24"/>
          <w:szCs w:val="24"/>
        </w:rPr>
        <w:t>检定条件</w:t>
      </w:r>
      <w:bookmarkEnd w:id="86"/>
      <w:bookmarkEnd w:id="87"/>
    </w:p>
    <w:p w:rsidR="003B65F0" w:rsidRDefault="00350D94" w:rsidP="00BF25F4">
      <w:pPr>
        <w:spacing w:line="360" w:lineRule="auto"/>
        <w:rPr>
          <w:rFonts w:ascii="宋体" w:hAnsi="宋体" w:cs="宋体"/>
          <w:sz w:val="24"/>
          <w:szCs w:val="24"/>
        </w:rPr>
      </w:pPr>
      <w:r w:rsidRPr="009A764C">
        <w:rPr>
          <w:rFonts w:ascii="宋体" w:hAnsi="宋体" w:cs="宋体"/>
          <w:sz w:val="24"/>
          <w:szCs w:val="24"/>
        </w:rPr>
        <w:t>7.1.1</w:t>
      </w:r>
      <w:r w:rsidRPr="009A764C">
        <w:rPr>
          <w:rFonts w:ascii="宋体" w:hAnsi="宋体" w:cs="宋体" w:hint="eastAsia"/>
          <w:sz w:val="24"/>
          <w:szCs w:val="24"/>
        </w:rPr>
        <w:t>标准器</w:t>
      </w:r>
    </w:p>
    <w:p w:rsidR="003B65F0" w:rsidRDefault="003B65F0" w:rsidP="003B65F0">
      <w:pPr>
        <w:spacing w:line="360" w:lineRule="auto"/>
        <w:ind w:firstLineChars="200" w:firstLine="480"/>
        <w:rPr>
          <w:rFonts w:ascii="宋体" w:hAnsi="宋体"/>
          <w:kern w:val="0"/>
          <w:sz w:val="24"/>
          <w:szCs w:val="24"/>
        </w:rPr>
      </w:pPr>
      <w:r>
        <w:rPr>
          <w:rFonts w:ascii="宋体" w:hAnsi="宋体" w:hint="eastAsia"/>
          <w:sz w:val="24"/>
          <w:szCs w:val="24"/>
        </w:rPr>
        <w:t>标准器的量程应能够覆盖被检控制器量程、允许误差绝对值</w:t>
      </w:r>
      <w:r w:rsidRPr="00E0452B">
        <w:rPr>
          <w:rFonts w:ascii="宋体" w:hAnsi="宋体" w:hint="eastAsia"/>
          <w:kern w:val="0"/>
          <w:sz w:val="24"/>
          <w:szCs w:val="24"/>
        </w:rPr>
        <w:t>不得大于被检</w:t>
      </w:r>
      <w:r>
        <w:rPr>
          <w:rFonts w:ascii="宋体" w:hAnsi="宋体" w:hint="eastAsia"/>
          <w:kern w:val="0"/>
          <w:sz w:val="24"/>
          <w:szCs w:val="24"/>
        </w:rPr>
        <w:t>控制器</w:t>
      </w:r>
      <w:r w:rsidRPr="00E0452B">
        <w:rPr>
          <w:rFonts w:ascii="宋体" w:hAnsi="宋体" w:hint="eastAsia"/>
          <w:sz w:val="24"/>
          <w:szCs w:val="24"/>
        </w:rPr>
        <w:t>允许</w:t>
      </w:r>
      <w:r w:rsidRPr="00E0452B">
        <w:rPr>
          <w:rFonts w:ascii="宋体" w:hAnsi="宋体" w:hint="eastAsia"/>
          <w:kern w:val="0"/>
          <w:sz w:val="24"/>
          <w:szCs w:val="24"/>
        </w:rPr>
        <w:t>误差绝对值的</w:t>
      </w:r>
      <w:r>
        <w:rPr>
          <w:rFonts w:ascii="宋体" w:hAnsi="宋体" w:hint="eastAsia"/>
          <w:kern w:val="0"/>
          <w:sz w:val="24"/>
          <w:szCs w:val="24"/>
        </w:rPr>
        <w:t>1/4</w:t>
      </w:r>
      <w:r w:rsidRPr="00E0452B">
        <w:rPr>
          <w:rFonts w:ascii="宋体" w:hAnsi="宋体" w:hint="eastAsia"/>
          <w:kern w:val="0"/>
          <w:sz w:val="24"/>
          <w:szCs w:val="24"/>
        </w:rPr>
        <w:t>。</w:t>
      </w:r>
    </w:p>
    <w:p w:rsidR="003B65F0" w:rsidRDefault="003B65F0" w:rsidP="003B65F0">
      <w:pPr>
        <w:spacing w:line="360" w:lineRule="auto"/>
        <w:ind w:firstLineChars="200" w:firstLine="480"/>
        <w:rPr>
          <w:rFonts w:ascii="宋体" w:hAnsi="宋体"/>
          <w:kern w:val="0"/>
          <w:sz w:val="24"/>
          <w:szCs w:val="24"/>
        </w:rPr>
      </w:pPr>
      <w:r w:rsidRPr="00E0452B">
        <w:rPr>
          <w:rFonts w:ascii="宋体" w:hAnsi="宋体" w:hint="eastAsia"/>
          <w:kern w:val="0"/>
          <w:sz w:val="24"/>
          <w:szCs w:val="24"/>
        </w:rPr>
        <w:t>可供选择的标准器有：</w:t>
      </w:r>
    </w:p>
    <w:p w:rsidR="003B65F0" w:rsidRPr="00A70633" w:rsidRDefault="003B65F0" w:rsidP="00A70633">
      <w:pPr>
        <w:pStyle w:val="afc"/>
        <w:numPr>
          <w:ilvl w:val="0"/>
          <w:numId w:val="32"/>
        </w:numPr>
        <w:spacing w:line="360" w:lineRule="auto"/>
        <w:rPr>
          <w:rFonts w:ascii="宋体" w:hAnsi="宋体"/>
          <w:lang w:eastAsia="zh-CN"/>
        </w:rPr>
      </w:pPr>
      <w:r w:rsidRPr="00A70633">
        <w:rPr>
          <w:rFonts w:ascii="宋体" w:hAnsi="宋体" w:hint="eastAsia"/>
          <w:lang w:eastAsia="zh-CN"/>
        </w:rPr>
        <w:t>数字式压力校验仪</w:t>
      </w:r>
      <w:r w:rsidR="00A70633">
        <w:rPr>
          <w:rFonts w:ascii="宋体" w:hAnsi="宋体" w:hint="eastAsia"/>
          <w:lang w:eastAsia="zh-CN"/>
        </w:rPr>
        <w:t>，</w:t>
      </w:r>
      <w:r w:rsidR="00A70633" w:rsidRPr="00A70633">
        <w:rPr>
          <w:rFonts w:asciiTheme="minorEastAsia" w:eastAsiaTheme="minorEastAsia" w:hAnsiTheme="minorEastAsia" w:hint="eastAsia"/>
          <w:lang w:eastAsia="zh-CN"/>
        </w:rPr>
        <w:t>0.05级及以上级别</w:t>
      </w:r>
      <w:r w:rsidR="00A70633" w:rsidRPr="00A70633">
        <w:rPr>
          <w:rFonts w:ascii="宋体" w:hAnsi="宋体" w:hint="eastAsia"/>
          <w:lang w:eastAsia="zh-CN"/>
        </w:rPr>
        <w:t>；</w:t>
      </w:r>
    </w:p>
    <w:p w:rsidR="00A70633" w:rsidRPr="00CD3A1E" w:rsidRDefault="00CD3A1E" w:rsidP="00A70633">
      <w:pPr>
        <w:pStyle w:val="afc"/>
        <w:numPr>
          <w:ilvl w:val="0"/>
          <w:numId w:val="32"/>
        </w:numPr>
        <w:spacing w:line="360" w:lineRule="auto"/>
        <w:rPr>
          <w:rFonts w:ascii="宋体" w:hAnsi="宋体" w:cs="宋体"/>
          <w:lang w:eastAsia="zh-CN"/>
        </w:rPr>
      </w:pPr>
      <w:r w:rsidRPr="00CD3A1E">
        <w:rPr>
          <w:rFonts w:asciiTheme="minorEastAsia" w:eastAsiaTheme="minorEastAsia" w:hAnsiTheme="minorEastAsia" w:hint="eastAsia"/>
          <w:lang w:eastAsia="zh-CN"/>
        </w:rPr>
        <w:t>六氟化硫气体密度控制器校验仪</w:t>
      </w:r>
      <w:r>
        <w:rPr>
          <w:rFonts w:asciiTheme="minorEastAsia" w:eastAsiaTheme="minorEastAsia" w:hAnsiTheme="minorEastAsia" w:hint="eastAsia"/>
          <w:lang w:eastAsia="zh-CN"/>
        </w:rPr>
        <w:t>，</w:t>
      </w:r>
      <w:r w:rsidRPr="00A70633">
        <w:rPr>
          <w:rFonts w:asciiTheme="minorEastAsia" w:eastAsiaTheme="minorEastAsia" w:hAnsiTheme="minorEastAsia" w:hint="eastAsia"/>
          <w:lang w:eastAsia="zh-CN"/>
        </w:rPr>
        <w:t>0.05级及以上级别</w:t>
      </w:r>
      <w:r w:rsidRPr="00A70633">
        <w:rPr>
          <w:rFonts w:ascii="宋体" w:hAnsi="宋体" w:hint="eastAsia"/>
          <w:lang w:eastAsia="zh-CN"/>
        </w:rPr>
        <w:t>；</w:t>
      </w:r>
    </w:p>
    <w:p w:rsidR="00CD3A1E" w:rsidRPr="00CD3A1E" w:rsidRDefault="00CD3A1E" w:rsidP="00A70633">
      <w:pPr>
        <w:pStyle w:val="afc"/>
        <w:numPr>
          <w:ilvl w:val="0"/>
          <w:numId w:val="32"/>
        </w:numPr>
        <w:spacing w:line="360" w:lineRule="auto"/>
        <w:rPr>
          <w:rFonts w:ascii="宋体" w:hAnsi="宋体" w:cs="宋体"/>
          <w:lang w:eastAsia="zh-CN"/>
        </w:rPr>
      </w:pPr>
      <w:r>
        <w:rPr>
          <w:rFonts w:ascii="宋体" w:hAnsi="宋体" w:hint="eastAsia"/>
          <w:lang w:eastAsia="zh-CN"/>
        </w:rPr>
        <w:t>其它符合要求的标准器；</w:t>
      </w:r>
    </w:p>
    <w:p w:rsidR="00CD3A1E" w:rsidRPr="00E0452B" w:rsidRDefault="00CD3A1E" w:rsidP="00CD3A1E">
      <w:pPr>
        <w:spacing w:line="360" w:lineRule="auto"/>
        <w:rPr>
          <w:rFonts w:ascii="宋体" w:hAnsi="宋体"/>
          <w:kern w:val="0"/>
          <w:sz w:val="24"/>
          <w:szCs w:val="24"/>
        </w:rPr>
      </w:pPr>
      <w:r>
        <w:rPr>
          <w:rFonts w:ascii="宋体" w:hAnsi="宋体" w:cs="宋体" w:hint="eastAsia"/>
        </w:rPr>
        <w:t>7.1.2</w:t>
      </w:r>
      <w:r w:rsidRPr="00E0452B">
        <w:rPr>
          <w:rFonts w:ascii="宋体" w:hAnsi="宋体" w:hint="eastAsia"/>
          <w:kern w:val="0"/>
          <w:sz w:val="24"/>
          <w:szCs w:val="24"/>
        </w:rPr>
        <w:t>其它仪器和设备</w:t>
      </w:r>
    </w:p>
    <w:p w:rsidR="00CD3A1E" w:rsidRPr="00E0452B" w:rsidRDefault="00CD3A1E" w:rsidP="00CD3A1E">
      <w:pPr>
        <w:spacing w:line="360" w:lineRule="auto"/>
        <w:ind w:firstLineChars="200" w:firstLine="480"/>
        <w:rPr>
          <w:rFonts w:ascii="宋体" w:hAnsi="宋体"/>
          <w:sz w:val="24"/>
          <w:szCs w:val="24"/>
        </w:rPr>
      </w:pPr>
      <w:r w:rsidRPr="00E0452B">
        <w:rPr>
          <w:rFonts w:ascii="宋体" w:hAnsi="宋体" w:hint="eastAsia"/>
          <w:sz w:val="24"/>
          <w:szCs w:val="24"/>
        </w:rPr>
        <w:lastRenderedPageBreak/>
        <w:t>a)</w:t>
      </w:r>
      <w:r>
        <w:rPr>
          <w:rFonts w:ascii="宋体" w:hAnsi="宋体" w:hint="eastAsia"/>
          <w:sz w:val="24"/>
          <w:szCs w:val="24"/>
        </w:rPr>
        <w:t xml:space="preserve"> 示值允许误差为±</w:t>
      </w:r>
      <w:smartTag w:uri="urn:schemas-microsoft-com:office:smarttags" w:element="chmetcnv">
        <w:smartTagPr>
          <w:attr w:name="TCSC" w:val="0"/>
          <w:attr w:name="NumberType" w:val="1"/>
          <w:attr w:name="Negative" w:val="False"/>
          <w:attr w:name="HasSpace" w:val="False"/>
          <w:attr w:name="SourceValue" w:val="1.5"/>
          <w:attr w:name="UnitName" w:val="℃"/>
        </w:smartTagPr>
        <w:r>
          <w:rPr>
            <w:rFonts w:ascii="宋体" w:hAnsi="宋体" w:hint="eastAsia"/>
            <w:sz w:val="24"/>
            <w:szCs w:val="24"/>
          </w:rPr>
          <w:t>1.5</w:t>
        </w:r>
        <w:r w:rsidRPr="00E0452B">
          <w:rPr>
            <w:rFonts w:ascii="宋体" w:hAnsi="宋体" w:hint="eastAsia"/>
            <w:sz w:val="24"/>
            <w:szCs w:val="24"/>
          </w:rPr>
          <w:t>℃</w:t>
        </w:r>
      </w:smartTag>
      <w:r>
        <w:rPr>
          <w:rFonts w:ascii="宋体" w:hAnsi="宋体" w:hint="eastAsia"/>
          <w:sz w:val="24"/>
          <w:szCs w:val="24"/>
        </w:rPr>
        <w:t xml:space="preserve">的相应量程的测温仪表； </w:t>
      </w:r>
    </w:p>
    <w:p w:rsidR="00CD3A1E" w:rsidRPr="00E0452B" w:rsidRDefault="00CD3A1E" w:rsidP="00CD3A1E">
      <w:pPr>
        <w:spacing w:line="360" w:lineRule="auto"/>
        <w:ind w:leftChars="228" w:left="599" w:hangingChars="50" w:hanging="120"/>
        <w:rPr>
          <w:rFonts w:ascii="宋体" w:hAnsi="宋体"/>
          <w:sz w:val="24"/>
          <w:szCs w:val="24"/>
        </w:rPr>
      </w:pPr>
      <w:r w:rsidRPr="00E0452B">
        <w:rPr>
          <w:rFonts w:ascii="宋体" w:hAnsi="宋体" w:hint="eastAsia"/>
          <w:sz w:val="24"/>
          <w:szCs w:val="24"/>
        </w:rPr>
        <w:t>b)</w:t>
      </w:r>
      <w:r>
        <w:rPr>
          <w:rFonts w:ascii="宋体" w:hAnsi="宋体" w:hint="eastAsia"/>
          <w:sz w:val="24"/>
          <w:szCs w:val="24"/>
        </w:rPr>
        <w:t xml:space="preserve"> </w:t>
      </w:r>
      <w:r w:rsidR="00E8324B" w:rsidRPr="00E8324B">
        <w:rPr>
          <w:rFonts w:hAnsi="宋体" w:hint="eastAsia"/>
          <w:sz w:val="24"/>
          <w:szCs w:val="24"/>
        </w:rPr>
        <w:t>数字万用表，电阻测量准确度</w:t>
      </w:r>
      <w:r w:rsidR="00E8324B" w:rsidRPr="00E8324B">
        <w:rPr>
          <w:rFonts w:hAnsi="宋体" w:hint="eastAsia"/>
          <w:sz w:val="24"/>
          <w:szCs w:val="24"/>
        </w:rPr>
        <w:t>0.1%</w:t>
      </w:r>
      <w:r>
        <w:rPr>
          <w:rFonts w:ascii="宋体" w:hAnsi="宋体" w:hint="eastAsia"/>
          <w:kern w:val="0"/>
          <w:sz w:val="24"/>
          <w:szCs w:val="24"/>
        </w:rPr>
        <w:t>；</w:t>
      </w:r>
    </w:p>
    <w:p w:rsidR="00CD3A1E" w:rsidRPr="00E0452B" w:rsidRDefault="00CD3A1E" w:rsidP="00CD3A1E">
      <w:pPr>
        <w:spacing w:line="360" w:lineRule="auto"/>
        <w:ind w:firstLineChars="200" w:firstLine="480"/>
        <w:rPr>
          <w:rFonts w:ascii="宋体" w:hAnsi="宋体"/>
          <w:kern w:val="0"/>
          <w:sz w:val="24"/>
          <w:szCs w:val="24"/>
        </w:rPr>
      </w:pPr>
      <w:r w:rsidRPr="00E0452B">
        <w:rPr>
          <w:rFonts w:ascii="宋体" w:hAnsi="宋体" w:hint="eastAsia"/>
          <w:sz w:val="24"/>
          <w:szCs w:val="24"/>
        </w:rPr>
        <w:t>c)</w:t>
      </w:r>
      <w:r w:rsidRPr="00E0452B">
        <w:rPr>
          <w:rFonts w:ascii="宋体" w:hAnsi="宋体" w:hint="eastAsia"/>
          <w:kern w:val="0"/>
          <w:sz w:val="24"/>
          <w:szCs w:val="24"/>
        </w:rPr>
        <w:t xml:space="preserve">  高低温试验箱，允许误差</w:t>
      </w:r>
      <w:r>
        <w:rPr>
          <w:rFonts w:ascii="宋体" w:hAnsi="宋体" w:hint="eastAsia"/>
          <w:sz w:val="24"/>
          <w:szCs w:val="24"/>
        </w:rPr>
        <w:t>±2</w:t>
      </w:r>
      <w:r w:rsidRPr="00E0452B">
        <w:rPr>
          <w:rFonts w:ascii="宋体" w:hAnsi="宋体" w:hint="eastAsia"/>
          <w:sz w:val="24"/>
          <w:szCs w:val="24"/>
        </w:rPr>
        <w:t>℃，温场波动性</w:t>
      </w:r>
      <w:r w:rsidRPr="00E0452B">
        <w:rPr>
          <w:rFonts w:hint="eastAsia"/>
          <w:sz w:val="24"/>
          <w:szCs w:val="24"/>
        </w:rPr>
        <w:t>≤</w:t>
      </w:r>
      <w:smartTag w:uri="urn:schemas-microsoft-com:office:smarttags" w:element="chmetcnv">
        <w:smartTagPr>
          <w:attr w:name="TCSC" w:val="0"/>
          <w:attr w:name="NumberType" w:val="1"/>
          <w:attr w:name="Negative" w:val="False"/>
          <w:attr w:name="HasSpace" w:val="False"/>
          <w:attr w:name="SourceValue" w:val="1"/>
          <w:attr w:name="UnitName" w:val="℃"/>
        </w:smartTagPr>
        <w:r w:rsidRPr="00E0452B">
          <w:rPr>
            <w:rFonts w:hint="eastAsia"/>
            <w:sz w:val="24"/>
            <w:szCs w:val="24"/>
          </w:rPr>
          <w:t>1</w:t>
        </w:r>
        <w:r w:rsidRPr="00E0452B">
          <w:rPr>
            <w:rFonts w:ascii="宋体" w:hAnsi="宋体" w:hint="eastAsia"/>
            <w:sz w:val="24"/>
            <w:szCs w:val="24"/>
          </w:rPr>
          <w:t>℃</w:t>
        </w:r>
      </w:smartTag>
      <w:r>
        <w:rPr>
          <w:rFonts w:ascii="宋体" w:hAnsi="宋体" w:hint="eastAsia"/>
          <w:sz w:val="24"/>
          <w:szCs w:val="24"/>
        </w:rPr>
        <w:t>；</w:t>
      </w:r>
      <w:r w:rsidRPr="00E0452B">
        <w:rPr>
          <w:rFonts w:ascii="宋体" w:hAnsi="宋体" w:hint="eastAsia"/>
          <w:sz w:val="24"/>
          <w:szCs w:val="24"/>
        </w:rPr>
        <w:t>温场</w:t>
      </w:r>
      <w:r>
        <w:rPr>
          <w:rFonts w:ascii="宋体" w:hAnsi="宋体" w:hint="eastAsia"/>
          <w:sz w:val="24"/>
          <w:szCs w:val="24"/>
        </w:rPr>
        <w:t>均匀</w:t>
      </w:r>
      <w:r w:rsidRPr="00E0452B">
        <w:rPr>
          <w:rFonts w:ascii="宋体" w:hAnsi="宋体" w:hint="eastAsia"/>
          <w:sz w:val="24"/>
          <w:szCs w:val="24"/>
        </w:rPr>
        <w:t>性</w:t>
      </w:r>
      <w:r w:rsidRPr="00E0452B">
        <w:rPr>
          <w:rFonts w:hint="eastAsia"/>
          <w:sz w:val="24"/>
          <w:szCs w:val="24"/>
        </w:rPr>
        <w:t>≤</w:t>
      </w:r>
      <w:smartTag w:uri="urn:schemas-microsoft-com:office:smarttags" w:element="chmetcnv">
        <w:smartTagPr>
          <w:attr w:name="TCSC" w:val="0"/>
          <w:attr w:name="NumberType" w:val="1"/>
          <w:attr w:name="Negative" w:val="False"/>
          <w:attr w:name="HasSpace" w:val="False"/>
          <w:attr w:name="SourceValue" w:val="1"/>
          <w:attr w:name="UnitName" w:val="℃"/>
        </w:smartTagPr>
        <w:r w:rsidRPr="00E0452B">
          <w:rPr>
            <w:rFonts w:hint="eastAsia"/>
            <w:sz w:val="24"/>
            <w:szCs w:val="24"/>
          </w:rPr>
          <w:t>1</w:t>
        </w:r>
        <w:r w:rsidRPr="00E0452B">
          <w:rPr>
            <w:rFonts w:ascii="宋体" w:hAnsi="宋体" w:hint="eastAsia"/>
            <w:sz w:val="24"/>
            <w:szCs w:val="24"/>
          </w:rPr>
          <w:t>℃</w:t>
        </w:r>
      </w:smartTag>
      <w:r>
        <w:rPr>
          <w:rFonts w:ascii="宋体" w:hAnsi="宋体" w:hint="eastAsia"/>
          <w:sz w:val="24"/>
          <w:szCs w:val="24"/>
        </w:rPr>
        <w:t>；</w:t>
      </w:r>
    </w:p>
    <w:p w:rsidR="00CD3A1E" w:rsidRDefault="00CD3A1E" w:rsidP="00CD3A1E">
      <w:pPr>
        <w:spacing w:line="360" w:lineRule="auto"/>
        <w:ind w:firstLineChars="200" w:firstLine="480"/>
        <w:rPr>
          <w:rFonts w:ascii="宋体" w:hAnsi="宋体"/>
          <w:sz w:val="24"/>
          <w:szCs w:val="24"/>
        </w:rPr>
      </w:pPr>
      <w:r w:rsidRPr="00E0452B">
        <w:rPr>
          <w:rFonts w:ascii="宋体" w:hAnsi="宋体" w:hint="eastAsia"/>
          <w:kern w:val="0"/>
          <w:sz w:val="24"/>
          <w:szCs w:val="24"/>
        </w:rPr>
        <w:t>d)</w:t>
      </w:r>
      <w:r>
        <w:rPr>
          <w:rFonts w:ascii="宋体" w:hAnsi="宋体" w:hint="eastAsia"/>
          <w:kern w:val="0"/>
          <w:sz w:val="24"/>
          <w:szCs w:val="24"/>
        </w:rPr>
        <w:t xml:space="preserve"> 灵敏度不小于</w:t>
      </w:r>
      <w:r w:rsidRPr="003554E8">
        <w:rPr>
          <w:rFonts w:ascii="Batang" w:eastAsia="Batang" w:hAnsi="Batang" w:hint="eastAsia"/>
          <w:kern w:val="0"/>
          <w:sz w:val="24"/>
          <w:szCs w:val="24"/>
        </w:rPr>
        <w:t>10</w:t>
      </w:r>
      <w:r w:rsidRPr="003554E8">
        <w:rPr>
          <w:rFonts w:ascii="Batang" w:eastAsia="Batang" w:hAnsi="Batang" w:hint="eastAsia"/>
          <w:kern w:val="0"/>
          <w:sz w:val="24"/>
          <w:szCs w:val="24"/>
          <w:vertAlign w:val="superscript"/>
        </w:rPr>
        <w:t>－</w:t>
      </w:r>
      <w:r>
        <w:rPr>
          <w:rFonts w:ascii="Batang" w:hAnsi="Batang" w:hint="eastAsia"/>
          <w:kern w:val="0"/>
          <w:sz w:val="24"/>
          <w:szCs w:val="24"/>
          <w:vertAlign w:val="superscript"/>
        </w:rPr>
        <w:t>6</w:t>
      </w:r>
      <w:r>
        <w:rPr>
          <w:rFonts w:ascii="宋体" w:hAnsi="宋体" w:hint="eastAsia"/>
          <w:kern w:val="0"/>
          <w:sz w:val="24"/>
          <w:szCs w:val="24"/>
        </w:rPr>
        <w:t>的</w:t>
      </w:r>
      <w:r w:rsidRPr="00DE7C35">
        <w:rPr>
          <w:rFonts w:hint="eastAsia"/>
          <w:sz w:val="24"/>
          <w:szCs w:val="24"/>
        </w:rPr>
        <w:t>SF</w:t>
      </w:r>
      <w:r w:rsidRPr="00DE7C35">
        <w:rPr>
          <w:rFonts w:hint="eastAsia"/>
          <w:sz w:val="24"/>
          <w:szCs w:val="24"/>
          <w:vertAlign w:val="subscript"/>
        </w:rPr>
        <w:t>6</w:t>
      </w:r>
      <w:r>
        <w:rPr>
          <w:rFonts w:hint="eastAsia"/>
          <w:sz w:val="24"/>
          <w:szCs w:val="24"/>
        </w:rPr>
        <w:t>气体检漏仪；</w:t>
      </w:r>
    </w:p>
    <w:p w:rsidR="00CD3A1E" w:rsidRPr="00E0452B" w:rsidRDefault="00CD3A1E" w:rsidP="00CD3A1E">
      <w:pPr>
        <w:spacing w:line="360" w:lineRule="auto"/>
        <w:ind w:firstLineChars="200" w:firstLine="480"/>
        <w:rPr>
          <w:rFonts w:ascii="宋体" w:hAnsi="宋体"/>
          <w:kern w:val="0"/>
          <w:sz w:val="24"/>
          <w:szCs w:val="24"/>
        </w:rPr>
      </w:pPr>
      <w:r w:rsidRPr="00E0452B">
        <w:rPr>
          <w:rFonts w:ascii="宋体" w:hAnsi="宋体" w:hint="eastAsia"/>
          <w:kern w:val="0"/>
          <w:sz w:val="24"/>
          <w:szCs w:val="24"/>
        </w:rPr>
        <w:t>e)</w:t>
      </w:r>
      <w:r>
        <w:rPr>
          <w:rFonts w:ascii="宋体" w:hAnsi="宋体" w:hint="eastAsia"/>
          <w:kern w:val="0"/>
          <w:sz w:val="24"/>
          <w:szCs w:val="24"/>
        </w:rPr>
        <w:t xml:space="preserve"> 额定</w:t>
      </w:r>
      <w:r w:rsidRPr="00E0452B">
        <w:rPr>
          <w:rFonts w:ascii="宋体" w:hAnsi="宋体" w:hint="eastAsia"/>
          <w:kern w:val="0"/>
          <w:sz w:val="24"/>
          <w:szCs w:val="24"/>
        </w:rPr>
        <w:t>电压为500V，准确度等级10</w:t>
      </w:r>
      <w:r>
        <w:rPr>
          <w:rFonts w:ascii="宋体" w:hAnsi="宋体" w:hint="eastAsia"/>
          <w:kern w:val="0"/>
          <w:sz w:val="24"/>
          <w:szCs w:val="24"/>
        </w:rPr>
        <w:t>级的绝缘电阻表；</w:t>
      </w:r>
    </w:p>
    <w:p w:rsidR="00CD3A1E" w:rsidRPr="00CD3A1E" w:rsidRDefault="00CD3A1E" w:rsidP="00CD3A1E">
      <w:pPr>
        <w:spacing w:line="360" w:lineRule="auto"/>
        <w:ind w:firstLineChars="200" w:firstLine="480"/>
        <w:rPr>
          <w:rFonts w:ascii="宋体" w:hAnsi="宋体" w:cs="宋体"/>
        </w:rPr>
      </w:pPr>
      <w:r w:rsidRPr="00E0452B">
        <w:rPr>
          <w:rFonts w:ascii="宋体" w:hAnsi="宋体" w:hint="eastAsia"/>
          <w:kern w:val="0"/>
          <w:sz w:val="24"/>
          <w:szCs w:val="24"/>
        </w:rPr>
        <w:t>f)</w:t>
      </w:r>
      <w:r>
        <w:rPr>
          <w:rFonts w:ascii="宋体" w:hAnsi="宋体" w:hint="eastAsia"/>
          <w:kern w:val="0"/>
          <w:sz w:val="24"/>
          <w:szCs w:val="24"/>
        </w:rPr>
        <w:t xml:space="preserve"> </w:t>
      </w:r>
      <w:r w:rsidRPr="00E0452B">
        <w:rPr>
          <w:rFonts w:ascii="宋体" w:hAnsi="宋体" w:hint="eastAsia"/>
          <w:kern w:val="0"/>
          <w:sz w:val="24"/>
          <w:szCs w:val="24"/>
        </w:rPr>
        <w:t>频率为50Hz，输出电压不低于</w:t>
      </w:r>
      <w:r>
        <w:rPr>
          <w:rFonts w:ascii="宋体" w:hAnsi="宋体" w:hint="eastAsia"/>
          <w:kern w:val="0"/>
          <w:sz w:val="24"/>
          <w:szCs w:val="24"/>
        </w:rPr>
        <w:t>2k</w:t>
      </w:r>
      <w:r w:rsidRPr="00E0452B">
        <w:rPr>
          <w:rFonts w:ascii="宋体" w:hAnsi="宋体" w:hint="eastAsia"/>
          <w:kern w:val="0"/>
          <w:sz w:val="24"/>
          <w:szCs w:val="24"/>
        </w:rPr>
        <w:t>V的耐电压测试仪。</w:t>
      </w:r>
    </w:p>
    <w:p w:rsidR="00350D94" w:rsidRPr="009A764C" w:rsidRDefault="00350D94" w:rsidP="00BF25F4">
      <w:pPr>
        <w:spacing w:line="360" w:lineRule="auto"/>
        <w:rPr>
          <w:rFonts w:ascii="宋体"/>
          <w:sz w:val="24"/>
          <w:szCs w:val="24"/>
        </w:rPr>
      </w:pPr>
      <w:r w:rsidRPr="009A764C">
        <w:rPr>
          <w:rFonts w:ascii="宋体" w:hAnsi="宋体" w:cs="宋体"/>
          <w:sz w:val="24"/>
          <w:szCs w:val="24"/>
        </w:rPr>
        <w:t xml:space="preserve">7.1.3 </w:t>
      </w:r>
      <w:r w:rsidRPr="009A764C">
        <w:rPr>
          <w:rFonts w:ascii="宋体" w:hAnsi="宋体" w:cs="宋体" w:hint="eastAsia"/>
          <w:sz w:val="24"/>
          <w:szCs w:val="24"/>
        </w:rPr>
        <w:t>环境条件</w:t>
      </w:r>
    </w:p>
    <w:p w:rsidR="00350D94" w:rsidRPr="009A764C" w:rsidRDefault="00350D94" w:rsidP="004F3A95">
      <w:pPr>
        <w:widowControl/>
        <w:spacing w:line="360" w:lineRule="auto"/>
        <w:ind w:firstLineChars="250" w:firstLine="600"/>
        <w:rPr>
          <w:sz w:val="24"/>
          <w:szCs w:val="24"/>
        </w:rPr>
      </w:pPr>
      <w:r w:rsidRPr="009A764C">
        <w:rPr>
          <w:rFonts w:cs="宋体" w:hint="eastAsia"/>
          <w:sz w:val="24"/>
          <w:szCs w:val="24"/>
        </w:rPr>
        <w:t>检定温度：</w:t>
      </w:r>
      <w:r w:rsidRPr="009A764C">
        <w:rPr>
          <w:sz w:val="24"/>
          <w:szCs w:val="24"/>
        </w:rPr>
        <w:t>20</w:t>
      </w:r>
      <w:r w:rsidRPr="009A764C">
        <w:rPr>
          <w:rFonts w:cs="宋体" w:hint="eastAsia"/>
          <w:sz w:val="24"/>
          <w:szCs w:val="24"/>
        </w:rPr>
        <w:t>℃±</w:t>
      </w:r>
      <w:r w:rsidR="00FF4F02">
        <w:rPr>
          <w:rFonts w:cs="宋体" w:hint="eastAsia"/>
          <w:sz w:val="24"/>
          <w:szCs w:val="24"/>
        </w:rPr>
        <w:t>1.5</w:t>
      </w:r>
      <w:r w:rsidRPr="009A764C">
        <w:rPr>
          <w:rFonts w:cs="宋体" w:hint="eastAsia"/>
          <w:sz w:val="24"/>
          <w:szCs w:val="24"/>
        </w:rPr>
        <w:t>℃</w:t>
      </w:r>
      <w:r w:rsidR="003E1701">
        <w:rPr>
          <w:rFonts w:ascii="宋体" w:hAnsi="宋体" w:hint="eastAsia"/>
          <w:sz w:val="24"/>
          <w:szCs w:val="24"/>
        </w:rPr>
        <w:t>，检定过程中温度波动不得大于1</w:t>
      </w:r>
      <w:r w:rsidR="003E1701" w:rsidRPr="00E0452B">
        <w:rPr>
          <w:rFonts w:ascii="宋体" w:hAnsi="宋体" w:hint="eastAsia"/>
          <w:sz w:val="24"/>
          <w:szCs w:val="24"/>
        </w:rPr>
        <w:t>℃</w:t>
      </w:r>
      <w:r w:rsidRPr="009A764C">
        <w:rPr>
          <w:rFonts w:cs="宋体" w:hint="eastAsia"/>
          <w:sz w:val="24"/>
          <w:szCs w:val="24"/>
        </w:rPr>
        <w:t>；</w:t>
      </w:r>
    </w:p>
    <w:p w:rsidR="00350D94" w:rsidRDefault="00350D94" w:rsidP="004F3A95">
      <w:pPr>
        <w:widowControl/>
        <w:spacing w:line="360" w:lineRule="auto"/>
        <w:ind w:firstLineChars="250" w:firstLine="600"/>
        <w:rPr>
          <w:rFonts w:cs="宋体"/>
          <w:sz w:val="24"/>
          <w:szCs w:val="24"/>
        </w:rPr>
      </w:pPr>
      <w:r w:rsidRPr="009A764C">
        <w:rPr>
          <w:rFonts w:cs="宋体" w:hint="eastAsia"/>
          <w:sz w:val="24"/>
          <w:szCs w:val="24"/>
        </w:rPr>
        <w:t>相对湿度：</w:t>
      </w:r>
      <w:r w:rsidR="003E1701" w:rsidRPr="00E0452B">
        <w:rPr>
          <w:rFonts w:hint="eastAsia"/>
          <w:sz w:val="24"/>
          <w:szCs w:val="24"/>
        </w:rPr>
        <w:t>≤</w:t>
      </w:r>
      <w:r>
        <w:rPr>
          <w:sz w:val="24"/>
          <w:szCs w:val="24"/>
        </w:rPr>
        <w:t>8</w:t>
      </w:r>
      <w:r w:rsidR="003E1701">
        <w:rPr>
          <w:rFonts w:hint="eastAsia"/>
          <w:sz w:val="24"/>
          <w:szCs w:val="24"/>
        </w:rPr>
        <w:t>0</w:t>
      </w:r>
      <w:r>
        <w:rPr>
          <w:sz w:val="24"/>
          <w:szCs w:val="24"/>
        </w:rPr>
        <w:t>%</w:t>
      </w:r>
      <w:r w:rsidRPr="009A764C">
        <w:rPr>
          <w:rFonts w:cs="宋体" w:hint="eastAsia"/>
          <w:sz w:val="24"/>
          <w:szCs w:val="24"/>
        </w:rPr>
        <w:t>。</w:t>
      </w:r>
    </w:p>
    <w:p w:rsidR="00194D1B" w:rsidRDefault="00194D1B" w:rsidP="004F3A95">
      <w:pPr>
        <w:widowControl/>
        <w:spacing w:line="360" w:lineRule="auto"/>
        <w:ind w:firstLineChars="250" w:firstLine="600"/>
        <w:rPr>
          <w:rFonts w:ascii="宋体" w:hAnsi="宋体"/>
          <w:sz w:val="24"/>
          <w:szCs w:val="24"/>
        </w:rPr>
      </w:pPr>
      <w:r>
        <w:rPr>
          <w:rFonts w:hint="eastAsia"/>
          <w:sz w:val="24"/>
          <w:szCs w:val="24"/>
        </w:rPr>
        <w:t>控制器</w:t>
      </w:r>
      <w:r w:rsidRPr="00E0452B">
        <w:rPr>
          <w:rFonts w:hint="eastAsia"/>
          <w:sz w:val="24"/>
          <w:szCs w:val="24"/>
        </w:rPr>
        <w:t>在</w:t>
      </w:r>
      <w:r>
        <w:rPr>
          <w:rFonts w:ascii="宋体" w:hAnsi="宋体" w:hint="eastAsia"/>
          <w:sz w:val="24"/>
          <w:szCs w:val="24"/>
        </w:rPr>
        <w:t>检定前</w:t>
      </w:r>
      <w:r w:rsidRPr="00E0452B">
        <w:rPr>
          <w:rFonts w:ascii="宋体" w:hAnsi="宋体" w:hint="eastAsia"/>
          <w:sz w:val="24"/>
          <w:szCs w:val="24"/>
        </w:rPr>
        <w:t>应在以上规定的环境条件下至少静置2h。</w:t>
      </w:r>
    </w:p>
    <w:p w:rsidR="00CE2A83" w:rsidRPr="00E0452B" w:rsidRDefault="00CE2A83" w:rsidP="00CE2A83">
      <w:pPr>
        <w:spacing w:line="360" w:lineRule="auto"/>
        <w:ind w:left="480" w:hangingChars="200" w:hanging="480"/>
        <w:jc w:val="left"/>
        <w:rPr>
          <w:sz w:val="24"/>
          <w:szCs w:val="24"/>
        </w:rPr>
      </w:pPr>
      <w:r w:rsidRPr="009A764C">
        <w:rPr>
          <w:rFonts w:ascii="宋体" w:hAnsi="宋体" w:cs="宋体"/>
          <w:sz w:val="24"/>
          <w:szCs w:val="24"/>
        </w:rPr>
        <w:t>7.1.</w:t>
      </w:r>
      <w:r>
        <w:rPr>
          <w:rFonts w:ascii="宋体" w:hAnsi="宋体" w:cs="宋体" w:hint="eastAsia"/>
          <w:sz w:val="24"/>
          <w:szCs w:val="24"/>
        </w:rPr>
        <w:t>4</w:t>
      </w:r>
      <w:r w:rsidRPr="00E0452B">
        <w:rPr>
          <w:rFonts w:hint="eastAsia"/>
          <w:sz w:val="24"/>
          <w:szCs w:val="24"/>
        </w:rPr>
        <w:t>检定用工作介质</w:t>
      </w:r>
    </w:p>
    <w:p w:rsidR="00CE2A83" w:rsidRPr="009A764C" w:rsidRDefault="00CE2A83" w:rsidP="00CE2A83">
      <w:pPr>
        <w:widowControl/>
        <w:spacing w:line="360" w:lineRule="auto"/>
        <w:rPr>
          <w:sz w:val="24"/>
          <w:szCs w:val="24"/>
        </w:rPr>
      </w:pPr>
      <w:r w:rsidRPr="00E0452B">
        <w:rPr>
          <w:rFonts w:hint="eastAsia"/>
          <w:sz w:val="24"/>
          <w:szCs w:val="24"/>
        </w:rPr>
        <w:t xml:space="preserve">     </w:t>
      </w:r>
      <w:r w:rsidRPr="00E0452B">
        <w:rPr>
          <w:rFonts w:ascii="宋体" w:hAnsi="宋体" w:hint="eastAsia"/>
          <w:sz w:val="24"/>
          <w:szCs w:val="24"/>
        </w:rPr>
        <w:t>工作介质为洁净、干燥的氮气</w:t>
      </w:r>
      <w:r>
        <w:rPr>
          <w:rFonts w:ascii="宋体" w:hAnsi="宋体" w:hint="eastAsia"/>
          <w:sz w:val="24"/>
          <w:szCs w:val="24"/>
        </w:rPr>
        <w:t>、空气</w:t>
      </w:r>
      <w:r w:rsidRPr="00E0452B">
        <w:rPr>
          <w:rFonts w:ascii="宋体" w:hAnsi="宋体" w:hint="eastAsia"/>
          <w:sz w:val="24"/>
          <w:szCs w:val="24"/>
        </w:rPr>
        <w:t>或</w:t>
      </w:r>
      <w:r w:rsidRPr="00E0452B">
        <w:rPr>
          <w:rFonts w:hint="eastAsia"/>
          <w:sz w:val="24"/>
          <w:szCs w:val="24"/>
        </w:rPr>
        <w:t>SF</w:t>
      </w:r>
      <w:r w:rsidRPr="00E0452B">
        <w:rPr>
          <w:rFonts w:hint="eastAsia"/>
          <w:sz w:val="24"/>
          <w:szCs w:val="24"/>
          <w:vertAlign w:val="subscript"/>
        </w:rPr>
        <w:t>6</w:t>
      </w:r>
      <w:r w:rsidRPr="00E0452B">
        <w:rPr>
          <w:rFonts w:hint="eastAsia"/>
          <w:sz w:val="24"/>
          <w:szCs w:val="24"/>
        </w:rPr>
        <w:t>气体</w:t>
      </w:r>
      <w:r w:rsidRPr="00E0452B">
        <w:rPr>
          <w:rFonts w:ascii="宋体" w:hAnsi="宋体" w:hint="eastAsia"/>
          <w:sz w:val="24"/>
          <w:szCs w:val="24"/>
        </w:rPr>
        <w:t>。</w:t>
      </w:r>
    </w:p>
    <w:p w:rsidR="00350D94" w:rsidRPr="009A764C" w:rsidRDefault="00350D94" w:rsidP="00BF25F4">
      <w:pPr>
        <w:pStyle w:val="1"/>
        <w:rPr>
          <w:rFonts w:ascii="宋体" w:eastAsia="宋体" w:hAnsi="宋体" w:cs="Times New Roman"/>
          <w:sz w:val="24"/>
          <w:szCs w:val="24"/>
        </w:rPr>
      </w:pPr>
      <w:bookmarkStart w:id="88" w:name="_Toc387323157"/>
      <w:bookmarkStart w:id="89" w:name="_Toc11312656"/>
      <w:r w:rsidRPr="009A764C">
        <w:rPr>
          <w:rFonts w:ascii="宋体" w:eastAsia="宋体" w:hAnsi="宋体" w:cs="宋体"/>
          <w:sz w:val="24"/>
          <w:szCs w:val="24"/>
        </w:rPr>
        <w:t xml:space="preserve">7.2  </w:t>
      </w:r>
      <w:r w:rsidRPr="009A764C">
        <w:rPr>
          <w:rFonts w:ascii="宋体" w:eastAsia="宋体" w:hAnsi="宋体" w:cs="宋体" w:hint="eastAsia"/>
          <w:sz w:val="24"/>
          <w:szCs w:val="24"/>
        </w:rPr>
        <w:t>检定项目</w:t>
      </w:r>
      <w:bookmarkEnd w:id="88"/>
      <w:bookmarkEnd w:id="89"/>
    </w:p>
    <w:p w:rsidR="00350D94" w:rsidRPr="009A764C" w:rsidRDefault="00350D94" w:rsidP="002C1A3B">
      <w:pPr>
        <w:spacing w:line="360" w:lineRule="auto"/>
        <w:ind w:firstLine="480"/>
        <w:rPr>
          <w:sz w:val="24"/>
          <w:szCs w:val="24"/>
        </w:rPr>
      </w:pPr>
      <w:r w:rsidRPr="009A764C">
        <w:rPr>
          <w:rFonts w:cs="宋体" w:hint="eastAsia"/>
          <w:sz w:val="24"/>
          <w:szCs w:val="24"/>
        </w:rPr>
        <w:t>首次检定、后续检定和使用中检查的项目见表</w:t>
      </w:r>
      <w:r w:rsidR="004E54F1">
        <w:rPr>
          <w:rFonts w:hint="eastAsia"/>
          <w:sz w:val="24"/>
          <w:szCs w:val="24"/>
        </w:rPr>
        <w:t>4</w:t>
      </w:r>
      <w:r w:rsidRPr="009A764C">
        <w:rPr>
          <w:rFonts w:cs="宋体" w:hint="eastAsia"/>
          <w:sz w:val="24"/>
          <w:szCs w:val="24"/>
        </w:rPr>
        <w:t>。</w:t>
      </w:r>
    </w:p>
    <w:p w:rsidR="00CE2A83" w:rsidRPr="00284CDE" w:rsidRDefault="00350D94" w:rsidP="00CE2A83">
      <w:pPr>
        <w:spacing w:line="360" w:lineRule="auto"/>
        <w:jc w:val="center"/>
        <w:rPr>
          <w:rFonts w:ascii="黑体" w:eastAsia="黑体"/>
        </w:rPr>
      </w:pPr>
      <w:r w:rsidRPr="009A764C">
        <w:rPr>
          <w:rFonts w:ascii="黑体" w:eastAsia="黑体" w:cs="黑体" w:hint="eastAsia"/>
        </w:rPr>
        <w:t>表</w:t>
      </w:r>
      <w:r w:rsidR="004E54F1">
        <w:rPr>
          <w:rFonts w:ascii="黑体" w:eastAsia="黑体" w:cs="黑体" w:hint="eastAsia"/>
        </w:rPr>
        <w:t>4</w:t>
      </w:r>
      <w:r w:rsidRPr="009A764C">
        <w:rPr>
          <w:rFonts w:ascii="黑体" w:eastAsia="黑体" w:cs="黑体"/>
        </w:rPr>
        <w:t xml:space="preserve">  </w:t>
      </w:r>
      <w:r w:rsidRPr="009A764C">
        <w:rPr>
          <w:rFonts w:ascii="黑体" w:eastAsia="黑体" w:cs="黑体" w:hint="eastAsia"/>
        </w:rPr>
        <w:t>检定项目和使用中检查项目表</w:t>
      </w:r>
      <w:bookmarkStart w:id="90" w:name="_Toc387323158"/>
      <w:r w:rsidR="00D87FCA" w:rsidRPr="00284CDE">
        <w:rPr>
          <w:rFonts w:ascii="黑体" w:eastAsia="黑体" w:hint="eastAsia"/>
        </w:rPr>
        <w:t>（</w:t>
      </w:r>
      <w:r w:rsidR="00D87FCA" w:rsidRPr="00284CDE">
        <w:rPr>
          <w:rFonts w:ascii="黑体" w:eastAsia="黑体" w:hint="eastAsia"/>
          <w:color w:val="000000"/>
        </w:rPr>
        <w:t>“+”是应检项目，“—”是可不检项目）</w:t>
      </w:r>
    </w:p>
    <w:tbl>
      <w:tblPr>
        <w:tblpPr w:leftFromText="180" w:rightFromText="180" w:vertAnchor="text" w:horzAnchor="margin" w:tblpXSpec="center" w:tblpY="1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0"/>
        <w:gridCol w:w="2004"/>
        <w:gridCol w:w="1659"/>
        <w:gridCol w:w="1660"/>
        <w:gridCol w:w="1660"/>
      </w:tblGrid>
      <w:tr w:rsidR="00CE2A83" w:rsidRPr="007B5B0C" w:rsidTr="00720AF3">
        <w:trPr>
          <w:trHeight w:val="474"/>
        </w:trPr>
        <w:tc>
          <w:tcPr>
            <w:tcW w:w="830" w:type="dxa"/>
          </w:tcPr>
          <w:p w:rsidR="00CE2A83" w:rsidRPr="007B5B0C" w:rsidRDefault="00CE2A83" w:rsidP="00720AF3">
            <w:pPr>
              <w:spacing w:line="360" w:lineRule="auto"/>
            </w:pPr>
            <w:r w:rsidRPr="007B5B0C">
              <w:rPr>
                <w:rFonts w:hint="eastAsia"/>
              </w:rPr>
              <w:t>序号</w:t>
            </w:r>
          </w:p>
        </w:tc>
        <w:tc>
          <w:tcPr>
            <w:tcW w:w="2004" w:type="dxa"/>
            <w:vAlign w:val="center"/>
          </w:tcPr>
          <w:p w:rsidR="00CE2A83" w:rsidRPr="007B5B0C" w:rsidRDefault="00CE2A83" w:rsidP="00720AF3">
            <w:pPr>
              <w:spacing w:line="360" w:lineRule="auto"/>
            </w:pPr>
            <w:r w:rsidRPr="007B5B0C">
              <w:rPr>
                <w:rFonts w:hint="eastAsia"/>
              </w:rPr>
              <w:t>检定项目</w:t>
            </w:r>
          </w:p>
        </w:tc>
        <w:tc>
          <w:tcPr>
            <w:tcW w:w="1659" w:type="dxa"/>
            <w:vAlign w:val="center"/>
          </w:tcPr>
          <w:p w:rsidR="00CE2A83" w:rsidRPr="007B5B0C" w:rsidRDefault="00CE2A83" w:rsidP="00720AF3">
            <w:pPr>
              <w:spacing w:line="360" w:lineRule="auto"/>
            </w:pPr>
            <w:r w:rsidRPr="007B5B0C">
              <w:rPr>
                <w:rFonts w:hint="eastAsia"/>
              </w:rPr>
              <w:t>首次检定</w:t>
            </w:r>
          </w:p>
        </w:tc>
        <w:tc>
          <w:tcPr>
            <w:tcW w:w="1660" w:type="dxa"/>
            <w:vAlign w:val="center"/>
          </w:tcPr>
          <w:p w:rsidR="00CE2A83" w:rsidRPr="007B5B0C" w:rsidRDefault="00CE2A83" w:rsidP="00720AF3">
            <w:pPr>
              <w:spacing w:line="360" w:lineRule="auto"/>
            </w:pPr>
            <w:r w:rsidRPr="007B5B0C">
              <w:rPr>
                <w:rFonts w:hint="eastAsia"/>
              </w:rPr>
              <w:t>后续检定</w:t>
            </w:r>
          </w:p>
        </w:tc>
        <w:tc>
          <w:tcPr>
            <w:tcW w:w="1660" w:type="dxa"/>
            <w:vAlign w:val="center"/>
          </w:tcPr>
          <w:p w:rsidR="00CE2A83" w:rsidRPr="007B5B0C" w:rsidRDefault="00CE2A83" w:rsidP="00720AF3">
            <w:pPr>
              <w:spacing w:line="360" w:lineRule="auto"/>
            </w:pPr>
            <w:r w:rsidRPr="007B5B0C">
              <w:rPr>
                <w:rFonts w:hint="eastAsia"/>
              </w:rPr>
              <w:t>使用中</w:t>
            </w:r>
            <w:r>
              <w:rPr>
                <w:rFonts w:hint="eastAsia"/>
              </w:rPr>
              <w:t>检查</w:t>
            </w:r>
          </w:p>
        </w:tc>
      </w:tr>
      <w:tr w:rsidR="00CE2A83" w:rsidRPr="007B5B0C" w:rsidTr="00CE2A83">
        <w:trPr>
          <w:trHeight w:val="363"/>
        </w:trPr>
        <w:tc>
          <w:tcPr>
            <w:tcW w:w="830" w:type="dxa"/>
            <w:vAlign w:val="center"/>
          </w:tcPr>
          <w:p w:rsidR="00CE2A83" w:rsidRPr="007B5B0C" w:rsidRDefault="00CE2A83" w:rsidP="00720AF3">
            <w:pPr>
              <w:spacing w:line="360" w:lineRule="auto"/>
              <w:jc w:val="center"/>
            </w:pPr>
            <w:r w:rsidRPr="007B5B0C">
              <w:rPr>
                <w:rFonts w:hint="eastAsia"/>
              </w:rPr>
              <w:t>1</w:t>
            </w:r>
          </w:p>
        </w:tc>
        <w:tc>
          <w:tcPr>
            <w:tcW w:w="2004" w:type="dxa"/>
            <w:vAlign w:val="center"/>
          </w:tcPr>
          <w:p w:rsidR="00CE2A83" w:rsidRPr="007B5B0C" w:rsidRDefault="00CE2A83" w:rsidP="00720AF3">
            <w:pPr>
              <w:spacing w:line="360" w:lineRule="auto"/>
            </w:pPr>
            <w:r w:rsidRPr="007B5B0C">
              <w:rPr>
                <w:rFonts w:hint="eastAsia"/>
              </w:rPr>
              <w:t>外</w:t>
            </w:r>
            <w:r w:rsidRPr="007B5B0C">
              <w:rPr>
                <w:rFonts w:hint="eastAsia"/>
              </w:rPr>
              <w:t xml:space="preserve">    </w:t>
            </w:r>
            <w:r w:rsidRPr="007B5B0C">
              <w:rPr>
                <w:rFonts w:hint="eastAsia"/>
              </w:rPr>
              <w:t>观</w:t>
            </w:r>
          </w:p>
        </w:tc>
        <w:tc>
          <w:tcPr>
            <w:tcW w:w="1659" w:type="dxa"/>
            <w:vAlign w:val="center"/>
          </w:tcPr>
          <w:p w:rsidR="00CE2A83" w:rsidRPr="007B5B0C" w:rsidRDefault="00CE2A83" w:rsidP="00720AF3">
            <w:pPr>
              <w:spacing w:line="360" w:lineRule="auto"/>
            </w:pPr>
            <w:r w:rsidRPr="007B5B0C">
              <w:rPr>
                <w:rFonts w:hint="eastAsia"/>
              </w:rPr>
              <w:t>＋</w:t>
            </w:r>
          </w:p>
        </w:tc>
        <w:tc>
          <w:tcPr>
            <w:tcW w:w="1660" w:type="dxa"/>
            <w:vAlign w:val="center"/>
          </w:tcPr>
          <w:p w:rsidR="00CE2A83" w:rsidRPr="007B5B0C" w:rsidRDefault="00CE2A83" w:rsidP="00720AF3">
            <w:pPr>
              <w:spacing w:line="360" w:lineRule="auto"/>
            </w:pPr>
            <w:r w:rsidRPr="007B5B0C">
              <w:rPr>
                <w:rFonts w:hint="eastAsia"/>
              </w:rPr>
              <w:t>＋</w:t>
            </w:r>
          </w:p>
        </w:tc>
        <w:tc>
          <w:tcPr>
            <w:tcW w:w="1660" w:type="dxa"/>
            <w:vAlign w:val="center"/>
          </w:tcPr>
          <w:p w:rsidR="00CE2A83" w:rsidRPr="007B5B0C" w:rsidRDefault="00E45018" w:rsidP="00720AF3">
            <w:pPr>
              <w:spacing w:line="360" w:lineRule="auto"/>
            </w:pPr>
            <w:r w:rsidRPr="007B5B0C">
              <w:rPr>
                <w:rFonts w:hint="eastAsia"/>
              </w:rPr>
              <w:t>－</w:t>
            </w:r>
          </w:p>
        </w:tc>
      </w:tr>
      <w:tr w:rsidR="00CE2A83" w:rsidRPr="007B5B0C" w:rsidTr="00CE2A83">
        <w:trPr>
          <w:trHeight w:val="443"/>
        </w:trPr>
        <w:tc>
          <w:tcPr>
            <w:tcW w:w="830" w:type="dxa"/>
            <w:vAlign w:val="center"/>
          </w:tcPr>
          <w:p w:rsidR="00CE2A83" w:rsidRPr="007B5B0C" w:rsidRDefault="00CE2A83" w:rsidP="00720AF3">
            <w:pPr>
              <w:spacing w:line="360" w:lineRule="auto"/>
              <w:jc w:val="center"/>
            </w:pPr>
            <w:r w:rsidRPr="007B5B0C">
              <w:rPr>
                <w:rFonts w:hint="eastAsia"/>
              </w:rPr>
              <w:t>2</w:t>
            </w:r>
          </w:p>
        </w:tc>
        <w:tc>
          <w:tcPr>
            <w:tcW w:w="2004" w:type="dxa"/>
            <w:vAlign w:val="center"/>
          </w:tcPr>
          <w:p w:rsidR="00CE2A83" w:rsidRPr="007B5B0C" w:rsidRDefault="00CE2A83" w:rsidP="00720AF3">
            <w:pPr>
              <w:spacing w:line="360" w:lineRule="auto"/>
            </w:pPr>
            <w:r w:rsidRPr="007B5B0C">
              <w:rPr>
                <w:rFonts w:hint="eastAsia"/>
              </w:rPr>
              <w:t>零位误差</w:t>
            </w:r>
          </w:p>
        </w:tc>
        <w:tc>
          <w:tcPr>
            <w:tcW w:w="1659" w:type="dxa"/>
            <w:vAlign w:val="center"/>
          </w:tcPr>
          <w:p w:rsidR="00CE2A83" w:rsidRPr="007B5B0C" w:rsidRDefault="00CE2A83" w:rsidP="00720AF3">
            <w:pPr>
              <w:spacing w:line="360" w:lineRule="auto"/>
            </w:pPr>
            <w:r w:rsidRPr="007B5B0C">
              <w:rPr>
                <w:rFonts w:hint="eastAsia"/>
              </w:rPr>
              <w:t>＋</w:t>
            </w:r>
          </w:p>
        </w:tc>
        <w:tc>
          <w:tcPr>
            <w:tcW w:w="1660" w:type="dxa"/>
            <w:vAlign w:val="center"/>
          </w:tcPr>
          <w:p w:rsidR="00CE2A83" w:rsidRPr="007B5B0C" w:rsidRDefault="00CE2A83" w:rsidP="00720AF3">
            <w:pPr>
              <w:spacing w:line="360" w:lineRule="auto"/>
            </w:pPr>
            <w:r w:rsidRPr="007B5B0C">
              <w:rPr>
                <w:rFonts w:hint="eastAsia"/>
              </w:rPr>
              <w:t>－</w:t>
            </w:r>
          </w:p>
        </w:tc>
        <w:tc>
          <w:tcPr>
            <w:tcW w:w="1660" w:type="dxa"/>
            <w:vAlign w:val="center"/>
          </w:tcPr>
          <w:p w:rsidR="00CE2A83" w:rsidRPr="007B5B0C" w:rsidRDefault="00CE2A83" w:rsidP="00720AF3">
            <w:pPr>
              <w:spacing w:line="360" w:lineRule="auto"/>
            </w:pPr>
            <w:r w:rsidRPr="007B5B0C">
              <w:rPr>
                <w:rFonts w:hint="eastAsia"/>
              </w:rPr>
              <w:t>－</w:t>
            </w:r>
          </w:p>
        </w:tc>
      </w:tr>
      <w:tr w:rsidR="00CE2A83" w:rsidRPr="007B5B0C" w:rsidTr="00CE2A83">
        <w:trPr>
          <w:trHeight w:val="395"/>
        </w:trPr>
        <w:tc>
          <w:tcPr>
            <w:tcW w:w="830" w:type="dxa"/>
            <w:vAlign w:val="center"/>
          </w:tcPr>
          <w:p w:rsidR="00CE2A83" w:rsidRPr="007B5B0C" w:rsidRDefault="00CE2A83" w:rsidP="00720AF3">
            <w:pPr>
              <w:spacing w:line="360" w:lineRule="auto"/>
              <w:jc w:val="center"/>
            </w:pPr>
            <w:r w:rsidRPr="007B5B0C">
              <w:rPr>
                <w:rFonts w:hint="eastAsia"/>
              </w:rPr>
              <w:t>3</w:t>
            </w:r>
          </w:p>
        </w:tc>
        <w:tc>
          <w:tcPr>
            <w:tcW w:w="2004" w:type="dxa"/>
            <w:vAlign w:val="center"/>
          </w:tcPr>
          <w:p w:rsidR="00CE2A83" w:rsidRPr="007B5B0C" w:rsidRDefault="00CE2A83" w:rsidP="00720AF3">
            <w:pPr>
              <w:spacing w:line="360" w:lineRule="auto"/>
            </w:pPr>
            <w:r w:rsidRPr="007B5B0C">
              <w:rPr>
                <w:rFonts w:hint="eastAsia"/>
              </w:rPr>
              <w:t>示值误差</w:t>
            </w:r>
          </w:p>
        </w:tc>
        <w:tc>
          <w:tcPr>
            <w:tcW w:w="1659" w:type="dxa"/>
            <w:vAlign w:val="center"/>
          </w:tcPr>
          <w:p w:rsidR="00CE2A83" w:rsidRPr="007B5B0C" w:rsidRDefault="00CE2A83" w:rsidP="00720AF3">
            <w:pPr>
              <w:spacing w:line="360" w:lineRule="auto"/>
            </w:pPr>
            <w:r w:rsidRPr="007B5B0C">
              <w:rPr>
                <w:rFonts w:hint="eastAsia"/>
              </w:rPr>
              <w:t>＋</w:t>
            </w:r>
          </w:p>
        </w:tc>
        <w:tc>
          <w:tcPr>
            <w:tcW w:w="1660" w:type="dxa"/>
            <w:vAlign w:val="center"/>
          </w:tcPr>
          <w:p w:rsidR="00CE2A83" w:rsidRPr="007B5B0C" w:rsidRDefault="00CE2A83" w:rsidP="00720AF3">
            <w:pPr>
              <w:spacing w:line="360" w:lineRule="auto"/>
            </w:pPr>
            <w:r w:rsidRPr="007B5B0C">
              <w:rPr>
                <w:rFonts w:hint="eastAsia"/>
              </w:rPr>
              <w:t>＋</w:t>
            </w:r>
          </w:p>
        </w:tc>
        <w:tc>
          <w:tcPr>
            <w:tcW w:w="1660" w:type="dxa"/>
            <w:vAlign w:val="center"/>
          </w:tcPr>
          <w:p w:rsidR="00CE2A83" w:rsidRPr="007B5B0C" w:rsidRDefault="00CE2A83" w:rsidP="00720AF3">
            <w:pPr>
              <w:spacing w:line="360" w:lineRule="auto"/>
            </w:pPr>
            <w:r w:rsidRPr="007B5B0C">
              <w:rPr>
                <w:rFonts w:hint="eastAsia"/>
              </w:rPr>
              <w:t>－</w:t>
            </w:r>
          </w:p>
        </w:tc>
      </w:tr>
      <w:tr w:rsidR="00CE2A83" w:rsidRPr="007B5B0C" w:rsidTr="00CE2A83">
        <w:trPr>
          <w:trHeight w:val="490"/>
        </w:trPr>
        <w:tc>
          <w:tcPr>
            <w:tcW w:w="830" w:type="dxa"/>
            <w:vAlign w:val="center"/>
          </w:tcPr>
          <w:p w:rsidR="00CE2A83" w:rsidRPr="007B5B0C" w:rsidRDefault="00CE2A83" w:rsidP="00720AF3">
            <w:pPr>
              <w:spacing w:line="360" w:lineRule="auto"/>
              <w:jc w:val="center"/>
            </w:pPr>
            <w:r w:rsidRPr="007B5B0C">
              <w:rPr>
                <w:rFonts w:hint="eastAsia"/>
              </w:rPr>
              <w:t>4</w:t>
            </w:r>
          </w:p>
        </w:tc>
        <w:tc>
          <w:tcPr>
            <w:tcW w:w="2004" w:type="dxa"/>
            <w:vAlign w:val="center"/>
          </w:tcPr>
          <w:p w:rsidR="00CE2A83" w:rsidRPr="007B5B0C" w:rsidRDefault="00CE2A83" w:rsidP="00720AF3">
            <w:pPr>
              <w:spacing w:line="360" w:lineRule="auto"/>
            </w:pPr>
            <w:r w:rsidRPr="007B5B0C">
              <w:rPr>
                <w:rFonts w:hint="eastAsia"/>
              </w:rPr>
              <w:t>回程误差</w:t>
            </w:r>
          </w:p>
        </w:tc>
        <w:tc>
          <w:tcPr>
            <w:tcW w:w="1659" w:type="dxa"/>
            <w:vAlign w:val="center"/>
          </w:tcPr>
          <w:p w:rsidR="00CE2A83" w:rsidRPr="007B5B0C" w:rsidRDefault="00CE2A83" w:rsidP="00720AF3">
            <w:pPr>
              <w:spacing w:line="360" w:lineRule="auto"/>
            </w:pPr>
            <w:r w:rsidRPr="007B5B0C">
              <w:rPr>
                <w:rFonts w:hint="eastAsia"/>
              </w:rPr>
              <w:t>＋</w:t>
            </w:r>
          </w:p>
        </w:tc>
        <w:tc>
          <w:tcPr>
            <w:tcW w:w="1660" w:type="dxa"/>
            <w:vAlign w:val="center"/>
          </w:tcPr>
          <w:p w:rsidR="00CE2A83" w:rsidRPr="007B5B0C" w:rsidRDefault="00CE2A83" w:rsidP="00720AF3">
            <w:pPr>
              <w:spacing w:line="360" w:lineRule="auto"/>
            </w:pPr>
            <w:r w:rsidRPr="007B5B0C">
              <w:rPr>
                <w:rFonts w:hint="eastAsia"/>
              </w:rPr>
              <w:t>＋</w:t>
            </w:r>
          </w:p>
        </w:tc>
        <w:tc>
          <w:tcPr>
            <w:tcW w:w="1660" w:type="dxa"/>
            <w:vAlign w:val="center"/>
          </w:tcPr>
          <w:p w:rsidR="00CE2A83" w:rsidRPr="007B5B0C" w:rsidRDefault="00CE2A83" w:rsidP="00720AF3">
            <w:pPr>
              <w:spacing w:line="360" w:lineRule="auto"/>
            </w:pPr>
            <w:r w:rsidRPr="007B5B0C">
              <w:rPr>
                <w:rFonts w:hint="eastAsia"/>
              </w:rPr>
              <w:t>－</w:t>
            </w:r>
          </w:p>
        </w:tc>
      </w:tr>
      <w:tr w:rsidR="00CE2A83" w:rsidRPr="007B5B0C" w:rsidTr="00CE2A83">
        <w:trPr>
          <w:trHeight w:val="444"/>
        </w:trPr>
        <w:tc>
          <w:tcPr>
            <w:tcW w:w="830" w:type="dxa"/>
            <w:vAlign w:val="center"/>
          </w:tcPr>
          <w:p w:rsidR="00CE2A83" w:rsidRPr="007B5B0C" w:rsidRDefault="00CE2A83" w:rsidP="00720AF3">
            <w:pPr>
              <w:spacing w:line="360" w:lineRule="auto"/>
              <w:jc w:val="center"/>
            </w:pPr>
            <w:r w:rsidRPr="007B5B0C">
              <w:rPr>
                <w:rFonts w:hint="eastAsia"/>
              </w:rPr>
              <w:t>5</w:t>
            </w:r>
          </w:p>
        </w:tc>
        <w:tc>
          <w:tcPr>
            <w:tcW w:w="2004" w:type="dxa"/>
            <w:vAlign w:val="center"/>
          </w:tcPr>
          <w:p w:rsidR="00CE2A83" w:rsidRPr="007B5B0C" w:rsidRDefault="00CE2A83" w:rsidP="00720AF3">
            <w:pPr>
              <w:spacing w:line="360" w:lineRule="auto"/>
            </w:pPr>
            <w:r w:rsidRPr="007B5B0C">
              <w:rPr>
                <w:rFonts w:hint="eastAsia"/>
              </w:rPr>
              <w:t>额定压力值误差</w:t>
            </w:r>
          </w:p>
        </w:tc>
        <w:tc>
          <w:tcPr>
            <w:tcW w:w="1659" w:type="dxa"/>
            <w:vAlign w:val="center"/>
          </w:tcPr>
          <w:p w:rsidR="00CE2A83" w:rsidRPr="007B5B0C" w:rsidRDefault="00CE2A83" w:rsidP="00720AF3">
            <w:pPr>
              <w:spacing w:line="360" w:lineRule="auto"/>
            </w:pPr>
            <w:r w:rsidRPr="007B5B0C">
              <w:rPr>
                <w:rFonts w:hint="eastAsia"/>
              </w:rPr>
              <w:t>＋</w:t>
            </w:r>
          </w:p>
        </w:tc>
        <w:tc>
          <w:tcPr>
            <w:tcW w:w="1660" w:type="dxa"/>
            <w:vAlign w:val="center"/>
          </w:tcPr>
          <w:p w:rsidR="00CE2A83" w:rsidRPr="007B5B0C" w:rsidRDefault="00CE2A83" w:rsidP="00720AF3">
            <w:pPr>
              <w:spacing w:line="360" w:lineRule="auto"/>
            </w:pPr>
            <w:r w:rsidRPr="007B5B0C">
              <w:rPr>
                <w:rFonts w:hint="eastAsia"/>
              </w:rPr>
              <w:t>＋</w:t>
            </w:r>
          </w:p>
        </w:tc>
        <w:tc>
          <w:tcPr>
            <w:tcW w:w="1660" w:type="dxa"/>
            <w:vAlign w:val="center"/>
          </w:tcPr>
          <w:p w:rsidR="00CE2A83" w:rsidRPr="007B5B0C" w:rsidRDefault="00CE2A83" w:rsidP="00720AF3">
            <w:pPr>
              <w:spacing w:line="360" w:lineRule="auto"/>
            </w:pPr>
            <w:r w:rsidRPr="007B5B0C">
              <w:rPr>
                <w:rFonts w:hint="eastAsia"/>
              </w:rPr>
              <w:t>＋</w:t>
            </w:r>
          </w:p>
        </w:tc>
      </w:tr>
      <w:tr w:rsidR="00CE2A83" w:rsidRPr="007B5B0C" w:rsidTr="00CE2A83">
        <w:trPr>
          <w:trHeight w:val="399"/>
        </w:trPr>
        <w:tc>
          <w:tcPr>
            <w:tcW w:w="830" w:type="dxa"/>
            <w:vAlign w:val="center"/>
          </w:tcPr>
          <w:p w:rsidR="00CE2A83" w:rsidRPr="007B5B0C" w:rsidRDefault="00CE2A83" w:rsidP="00720AF3">
            <w:pPr>
              <w:spacing w:line="360" w:lineRule="auto"/>
              <w:jc w:val="center"/>
            </w:pPr>
            <w:r w:rsidRPr="007B5B0C">
              <w:rPr>
                <w:rFonts w:hint="eastAsia"/>
              </w:rPr>
              <w:t>6</w:t>
            </w:r>
          </w:p>
        </w:tc>
        <w:tc>
          <w:tcPr>
            <w:tcW w:w="2004" w:type="dxa"/>
            <w:vAlign w:val="center"/>
          </w:tcPr>
          <w:p w:rsidR="00CE2A83" w:rsidRPr="007B5B0C" w:rsidRDefault="00CE2A83" w:rsidP="00720AF3">
            <w:pPr>
              <w:spacing w:line="360" w:lineRule="auto"/>
            </w:pPr>
            <w:r w:rsidRPr="007B5B0C">
              <w:rPr>
                <w:rFonts w:hint="eastAsia"/>
              </w:rPr>
              <w:t>轻敲位移</w:t>
            </w:r>
          </w:p>
        </w:tc>
        <w:tc>
          <w:tcPr>
            <w:tcW w:w="1659" w:type="dxa"/>
            <w:vAlign w:val="center"/>
          </w:tcPr>
          <w:p w:rsidR="00CE2A83" w:rsidRPr="007B5B0C" w:rsidRDefault="00CE2A83" w:rsidP="00720AF3">
            <w:pPr>
              <w:spacing w:line="360" w:lineRule="auto"/>
            </w:pPr>
            <w:r w:rsidRPr="007B5B0C">
              <w:rPr>
                <w:rFonts w:hint="eastAsia"/>
              </w:rPr>
              <w:t>＋</w:t>
            </w:r>
          </w:p>
        </w:tc>
        <w:tc>
          <w:tcPr>
            <w:tcW w:w="1660" w:type="dxa"/>
            <w:vAlign w:val="center"/>
          </w:tcPr>
          <w:p w:rsidR="00CE2A83" w:rsidRPr="007B5B0C" w:rsidRDefault="00CE2A83" w:rsidP="00720AF3">
            <w:pPr>
              <w:spacing w:line="360" w:lineRule="auto"/>
            </w:pPr>
            <w:r w:rsidRPr="007B5B0C">
              <w:rPr>
                <w:rFonts w:hint="eastAsia"/>
              </w:rPr>
              <w:t>－</w:t>
            </w:r>
          </w:p>
        </w:tc>
        <w:tc>
          <w:tcPr>
            <w:tcW w:w="1660" w:type="dxa"/>
            <w:vAlign w:val="center"/>
          </w:tcPr>
          <w:p w:rsidR="00CE2A83" w:rsidRPr="007B5B0C" w:rsidRDefault="00CE2A83" w:rsidP="00720AF3">
            <w:pPr>
              <w:spacing w:line="360" w:lineRule="auto"/>
            </w:pPr>
            <w:r w:rsidRPr="007B5B0C">
              <w:rPr>
                <w:rFonts w:hint="eastAsia"/>
              </w:rPr>
              <w:t>－</w:t>
            </w:r>
          </w:p>
        </w:tc>
      </w:tr>
      <w:tr w:rsidR="00CE2A83" w:rsidRPr="007B5B0C" w:rsidTr="00CE2A83">
        <w:trPr>
          <w:trHeight w:val="276"/>
        </w:trPr>
        <w:tc>
          <w:tcPr>
            <w:tcW w:w="830" w:type="dxa"/>
            <w:vAlign w:val="center"/>
          </w:tcPr>
          <w:p w:rsidR="00CE2A83" w:rsidRPr="007B5B0C" w:rsidRDefault="00CE2A83" w:rsidP="00720AF3">
            <w:pPr>
              <w:spacing w:line="360" w:lineRule="auto"/>
              <w:jc w:val="center"/>
            </w:pPr>
            <w:r w:rsidRPr="007B5B0C">
              <w:rPr>
                <w:rFonts w:hint="eastAsia"/>
              </w:rPr>
              <w:t>7</w:t>
            </w:r>
          </w:p>
        </w:tc>
        <w:tc>
          <w:tcPr>
            <w:tcW w:w="2004" w:type="dxa"/>
            <w:vAlign w:val="center"/>
          </w:tcPr>
          <w:p w:rsidR="00CE2A83" w:rsidRPr="007B5B0C" w:rsidRDefault="006667A1" w:rsidP="00720AF3">
            <w:pPr>
              <w:spacing w:line="360" w:lineRule="auto"/>
            </w:pPr>
            <w:r w:rsidRPr="007B5B0C">
              <w:rPr>
                <w:rFonts w:hint="eastAsia"/>
              </w:rPr>
              <w:t>指针偏转平稳性</w:t>
            </w:r>
          </w:p>
        </w:tc>
        <w:tc>
          <w:tcPr>
            <w:tcW w:w="1659" w:type="dxa"/>
            <w:vAlign w:val="center"/>
          </w:tcPr>
          <w:p w:rsidR="00CE2A83" w:rsidRPr="007B5B0C" w:rsidRDefault="00CE2A83" w:rsidP="00720AF3">
            <w:pPr>
              <w:spacing w:line="360" w:lineRule="auto"/>
            </w:pPr>
            <w:r w:rsidRPr="007B5B0C">
              <w:rPr>
                <w:rFonts w:hint="eastAsia"/>
              </w:rPr>
              <w:t>＋</w:t>
            </w:r>
          </w:p>
        </w:tc>
        <w:tc>
          <w:tcPr>
            <w:tcW w:w="1660" w:type="dxa"/>
            <w:vAlign w:val="center"/>
          </w:tcPr>
          <w:p w:rsidR="00CE2A83" w:rsidRPr="007B5B0C" w:rsidRDefault="00CE2A83" w:rsidP="00720AF3">
            <w:pPr>
              <w:spacing w:line="360" w:lineRule="auto"/>
            </w:pPr>
            <w:r w:rsidRPr="007B5B0C">
              <w:rPr>
                <w:rFonts w:hint="eastAsia"/>
              </w:rPr>
              <w:t>－</w:t>
            </w:r>
          </w:p>
        </w:tc>
        <w:tc>
          <w:tcPr>
            <w:tcW w:w="1660" w:type="dxa"/>
            <w:vAlign w:val="center"/>
          </w:tcPr>
          <w:p w:rsidR="00CE2A83" w:rsidRPr="007B5B0C" w:rsidRDefault="00CE2A83" w:rsidP="00720AF3">
            <w:pPr>
              <w:spacing w:line="360" w:lineRule="auto"/>
            </w:pPr>
            <w:r w:rsidRPr="007B5B0C">
              <w:rPr>
                <w:rFonts w:hint="eastAsia"/>
              </w:rPr>
              <w:t>－</w:t>
            </w:r>
          </w:p>
        </w:tc>
      </w:tr>
      <w:tr w:rsidR="00CE2A83" w:rsidRPr="007B5B0C" w:rsidTr="00CE2A83">
        <w:trPr>
          <w:trHeight w:val="401"/>
        </w:trPr>
        <w:tc>
          <w:tcPr>
            <w:tcW w:w="830" w:type="dxa"/>
            <w:vAlign w:val="center"/>
          </w:tcPr>
          <w:p w:rsidR="00CE2A83" w:rsidRPr="007B5B0C" w:rsidRDefault="00CE2A83" w:rsidP="00720AF3">
            <w:pPr>
              <w:spacing w:line="360" w:lineRule="auto"/>
              <w:jc w:val="center"/>
            </w:pPr>
            <w:r w:rsidRPr="007B5B0C">
              <w:rPr>
                <w:rFonts w:hint="eastAsia"/>
              </w:rPr>
              <w:t>8</w:t>
            </w:r>
          </w:p>
        </w:tc>
        <w:tc>
          <w:tcPr>
            <w:tcW w:w="2004" w:type="dxa"/>
            <w:vAlign w:val="center"/>
          </w:tcPr>
          <w:p w:rsidR="00CE2A83" w:rsidRPr="007B5B0C" w:rsidRDefault="006667A1" w:rsidP="00720AF3">
            <w:pPr>
              <w:spacing w:line="360" w:lineRule="auto"/>
            </w:pPr>
            <w:r w:rsidRPr="007B5B0C">
              <w:rPr>
                <w:rFonts w:hint="eastAsia"/>
              </w:rPr>
              <w:t>密</w:t>
            </w:r>
            <w:r w:rsidRPr="007B5B0C">
              <w:rPr>
                <w:rFonts w:hint="eastAsia"/>
              </w:rPr>
              <w:t xml:space="preserve"> </w:t>
            </w:r>
            <w:r w:rsidRPr="007B5B0C">
              <w:rPr>
                <w:rFonts w:hint="eastAsia"/>
              </w:rPr>
              <w:t>封</w:t>
            </w:r>
            <w:r w:rsidRPr="007B5B0C">
              <w:rPr>
                <w:rFonts w:hint="eastAsia"/>
              </w:rPr>
              <w:t xml:space="preserve"> </w:t>
            </w:r>
            <w:r w:rsidRPr="007B5B0C">
              <w:rPr>
                <w:rFonts w:hint="eastAsia"/>
              </w:rPr>
              <w:t>性</w:t>
            </w:r>
          </w:p>
        </w:tc>
        <w:tc>
          <w:tcPr>
            <w:tcW w:w="1659" w:type="dxa"/>
            <w:vAlign w:val="center"/>
          </w:tcPr>
          <w:p w:rsidR="00CE2A83" w:rsidRPr="007B5B0C" w:rsidRDefault="00CE2A83" w:rsidP="00720AF3">
            <w:pPr>
              <w:spacing w:line="360" w:lineRule="auto"/>
            </w:pPr>
            <w:r w:rsidRPr="007B5B0C">
              <w:rPr>
                <w:rFonts w:hint="eastAsia"/>
              </w:rPr>
              <w:t>＋</w:t>
            </w:r>
          </w:p>
        </w:tc>
        <w:tc>
          <w:tcPr>
            <w:tcW w:w="1660" w:type="dxa"/>
            <w:vAlign w:val="center"/>
          </w:tcPr>
          <w:p w:rsidR="00CE2A83" w:rsidRPr="007B5B0C" w:rsidRDefault="00CE2A83" w:rsidP="00720AF3">
            <w:pPr>
              <w:spacing w:line="360" w:lineRule="auto"/>
            </w:pPr>
            <w:r w:rsidRPr="007B5B0C">
              <w:rPr>
                <w:rFonts w:hint="eastAsia"/>
              </w:rPr>
              <w:t>＋</w:t>
            </w:r>
          </w:p>
        </w:tc>
        <w:tc>
          <w:tcPr>
            <w:tcW w:w="1660" w:type="dxa"/>
            <w:vAlign w:val="center"/>
          </w:tcPr>
          <w:p w:rsidR="00CE2A83" w:rsidRPr="007B5B0C" w:rsidRDefault="00CE2A83" w:rsidP="00720AF3">
            <w:pPr>
              <w:spacing w:line="360" w:lineRule="auto"/>
            </w:pPr>
            <w:r w:rsidRPr="007B5B0C">
              <w:rPr>
                <w:rFonts w:hint="eastAsia"/>
              </w:rPr>
              <w:t>－</w:t>
            </w:r>
          </w:p>
        </w:tc>
      </w:tr>
      <w:tr w:rsidR="00CE2A83" w:rsidRPr="007B5B0C" w:rsidTr="00CE2A83">
        <w:trPr>
          <w:trHeight w:val="494"/>
        </w:trPr>
        <w:tc>
          <w:tcPr>
            <w:tcW w:w="830" w:type="dxa"/>
            <w:vAlign w:val="center"/>
          </w:tcPr>
          <w:p w:rsidR="00CE2A83" w:rsidRPr="007B5B0C" w:rsidRDefault="00CE2A83" w:rsidP="00720AF3">
            <w:pPr>
              <w:spacing w:line="360" w:lineRule="auto"/>
              <w:jc w:val="center"/>
            </w:pPr>
            <w:r w:rsidRPr="007B5B0C">
              <w:rPr>
                <w:rFonts w:hint="eastAsia"/>
              </w:rPr>
              <w:t>9</w:t>
            </w:r>
          </w:p>
        </w:tc>
        <w:tc>
          <w:tcPr>
            <w:tcW w:w="2004" w:type="dxa"/>
            <w:vAlign w:val="center"/>
          </w:tcPr>
          <w:p w:rsidR="00CE2A83" w:rsidRPr="007B5B0C" w:rsidRDefault="00CE2A83" w:rsidP="00720AF3">
            <w:pPr>
              <w:spacing w:line="360" w:lineRule="auto"/>
            </w:pPr>
            <w:r w:rsidRPr="007B5B0C">
              <w:rPr>
                <w:rFonts w:hint="eastAsia"/>
              </w:rPr>
              <w:t>设定点偏差</w:t>
            </w:r>
          </w:p>
        </w:tc>
        <w:tc>
          <w:tcPr>
            <w:tcW w:w="1659" w:type="dxa"/>
            <w:vAlign w:val="center"/>
          </w:tcPr>
          <w:p w:rsidR="00CE2A83" w:rsidRPr="007B5B0C" w:rsidRDefault="00CE2A83" w:rsidP="00720AF3">
            <w:pPr>
              <w:spacing w:line="360" w:lineRule="auto"/>
            </w:pPr>
            <w:r w:rsidRPr="007B5B0C">
              <w:rPr>
                <w:rFonts w:hint="eastAsia"/>
              </w:rPr>
              <w:t>＋</w:t>
            </w:r>
          </w:p>
        </w:tc>
        <w:tc>
          <w:tcPr>
            <w:tcW w:w="1660" w:type="dxa"/>
            <w:vAlign w:val="center"/>
          </w:tcPr>
          <w:p w:rsidR="00CE2A83" w:rsidRPr="007B5B0C" w:rsidRDefault="00CE2A83" w:rsidP="00720AF3">
            <w:pPr>
              <w:spacing w:line="360" w:lineRule="auto"/>
            </w:pPr>
            <w:r w:rsidRPr="007B5B0C">
              <w:rPr>
                <w:rFonts w:hint="eastAsia"/>
              </w:rPr>
              <w:t>＋</w:t>
            </w:r>
          </w:p>
        </w:tc>
        <w:tc>
          <w:tcPr>
            <w:tcW w:w="1660" w:type="dxa"/>
            <w:vAlign w:val="center"/>
          </w:tcPr>
          <w:p w:rsidR="00CE2A83" w:rsidRPr="007B5B0C" w:rsidRDefault="00CE2A83" w:rsidP="00720AF3">
            <w:pPr>
              <w:spacing w:line="360" w:lineRule="auto"/>
            </w:pPr>
            <w:r w:rsidRPr="007B5B0C">
              <w:rPr>
                <w:rFonts w:hint="eastAsia"/>
              </w:rPr>
              <w:t>＋</w:t>
            </w:r>
          </w:p>
        </w:tc>
      </w:tr>
      <w:tr w:rsidR="00CE2A83" w:rsidRPr="007B5B0C" w:rsidTr="00CE2A83">
        <w:trPr>
          <w:trHeight w:val="421"/>
        </w:trPr>
        <w:tc>
          <w:tcPr>
            <w:tcW w:w="830" w:type="dxa"/>
            <w:vAlign w:val="center"/>
          </w:tcPr>
          <w:p w:rsidR="00CE2A83" w:rsidRPr="007B5B0C" w:rsidRDefault="00CE2A83" w:rsidP="00720AF3">
            <w:pPr>
              <w:spacing w:line="360" w:lineRule="auto"/>
              <w:jc w:val="center"/>
            </w:pPr>
            <w:r w:rsidRPr="007B5B0C">
              <w:rPr>
                <w:rFonts w:hint="eastAsia"/>
              </w:rPr>
              <w:t>10</w:t>
            </w:r>
          </w:p>
        </w:tc>
        <w:tc>
          <w:tcPr>
            <w:tcW w:w="2004" w:type="dxa"/>
            <w:vAlign w:val="center"/>
          </w:tcPr>
          <w:p w:rsidR="00CE2A83" w:rsidRPr="007B5B0C" w:rsidRDefault="00CE2A83" w:rsidP="00720AF3">
            <w:pPr>
              <w:spacing w:line="360" w:lineRule="auto"/>
            </w:pPr>
            <w:r w:rsidRPr="007B5B0C">
              <w:rPr>
                <w:rFonts w:hint="eastAsia"/>
              </w:rPr>
              <w:t>切</w:t>
            </w:r>
            <w:r w:rsidRPr="007B5B0C">
              <w:rPr>
                <w:rFonts w:hint="eastAsia"/>
              </w:rPr>
              <w:t xml:space="preserve"> </w:t>
            </w:r>
            <w:r w:rsidRPr="007B5B0C">
              <w:rPr>
                <w:rFonts w:hint="eastAsia"/>
              </w:rPr>
              <w:t>换</w:t>
            </w:r>
            <w:r w:rsidRPr="007B5B0C">
              <w:rPr>
                <w:rFonts w:hint="eastAsia"/>
              </w:rPr>
              <w:t xml:space="preserve"> </w:t>
            </w:r>
            <w:r w:rsidRPr="007B5B0C">
              <w:rPr>
                <w:rFonts w:hint="eastAsia"/>
              </w:rPr>
              <w:t>差</w:t>
            </w:r>
          </w:p>
        </w:tc>
        <w:tc>
          <w:tcPr>
            <w:tcW w:w="1659" w:type="dxa"/>
            <w:vAlign w:val="center"/>
          </w:tcPr>
          <w:p w:rsidR="00CE2A83" w:rsidRPr="007B5B0C" w:rsidRDefault="00CE2A83" w:rsidP="00720AF3">
            <w:pPr>
              <w:spacing w:line="360" w:lineRule="auto"/>
            </w:pPr>
            <w:r w:rsidRPr="007B5B0C">
              <w:rPr>
                <w:rFonts w:hint="eastAsia"/>
              </w:rPr>
              <w:t>＋</w:t>
            </w:r>
          </w:p>
        </w:tc>
        <w:tc>
          <w:tcPr>
            <w:tcW w:w="1660" w:type="dxa"/>
            <w:vAlign w:val="center"/>
          </w:tcPr>
          <w:p w:rsidR="00CE2A83" w:rsidRPr="007B5B0C" w:rsidRDefault="00CE2A83" w:rsidP="00720AF3">
            <w:pPr>
              <w:spacing w:line="360" w:lineRule="auto"/>
            </w:pPr>
            <w:r w:rsidRPr="007B5B0C">
              <w:rPr>
                <w:rFonts w:hint="eastAsia"/>
              </w:rPr>
              <w:t>＋</w:t>
            </w:r>
          </w:p>
        </w:tc>
        <w:tc>
          <w:tcPr>
            <w:tcW w:w="1660" w:type="dxa"/>
            <w:vAlign w:val="center"/>
          </w:tcPr>
          <w:p w:rsidR="00CE2A83" w:rsidRPr="007B5B0C" w:rsidRDefault="00CE2A83" w:rsidP="00720AF3">
            <w:pPr>
              <w:spacing w:line="360" w:lineRule="auto"/>
            </w:pPr>
            <w:r w:rsidRPr="007B5B0C">
              <w:rPr>
                <w:rFonts w:hint="eastAsia"/>
              </w:rPr>
              <w:t>－</w:t>
            </w:r>
          </w:p>
        </w:tc>
      </w:tr>
      <w:tr w:rsidR="00CE2A83" w:rsidRPr="007B5B0C" w:rsidTr="00CE2A83">
        <w:trPr>
          <w:trHeight w:val="488"/>
        </w:trPr>
        <w:tc>
          <w:tcPr>
            <w:tcW w:w="830" w:type="dxa"/>
            <w:vAlign w:val="center"/>
          </w:tcPr>
          <w:p w:rsidR="00CE2A83" w:rsidRPr="007B5B0C" w:rsidRDefault="00CE2A83" w:rsidP="00720AF3">
            <w:pPr>
              <w:spacing w:line="360" w:lineRule="auto"/>
              <w:jc w:val="center"/>
            </w:pPr>
            <w:r w:rsidRPr="007B5B0C">
              <w:rPr>
                <w:rFonts w:hint="eastAsia"/>
              </w:rPr>
              <w:t>11</w:t>
            </w:r>
          </w:p>
        </w:tc>
        <w:tc>
          <w:tcPr>
            <w:tcW w:w="2004" w:type="dxa"/>
            <w:vAlign w:val="center"/>
          </w:tcPr>
          <w:p w:rsidR="00CE2A83" w:rsidRPr="007B5B0C" w:rsidRDefault="00CE2A83" w:rsidP="00720AF3">
            <w:pPr>
              <w:spacing w:line="360" w:lineRule="auto"/>
            </w:pPr>
            <w:r w:rsidRPr="007B5B0C">
              <w:rPr>
                <w:rFonts w:hint="eastAsia"/>
              </w:rPr>
              <w:t>温度补偿误差</w:t>
            </w:r>
          </w:p>
        </w:tc>
        <w:tc>
          <w:tcPr>
            <w:tcW w:w="1659" w:type="dxa"/>
            <w:vAlign w:val="center"/>
          </w:tcPr>
          <w:p w:rsidR="00CE2A83" w:rsidRPr="007B5B0C" w:rsidRDefault="00CE2A83" w:rsidP="00720AF3">
            <w:pPr>
              <w:spacing w:line="360" w:lineRule="auto"/>
            </w:pPr>
            <w:r w:rsidRPr="007B5B0C">
              <w:rPr>
                <w:rFonts w:hint="eastAsia"/>
              </w:rPr>
              <w:t>＋</w:t>
            </w:r>
          </w:p>
        </w:tc>
        <w:tc>
          <w:tcPr>
            <w:tcW w:w="1660" w:type="dxa"/>
            <w:vAlign w:val="center"/>
          </w:tcPr>
          <w:p w:rsidR="00CE2A83" w:rsidRPr="007B5B0C" w:rsidRDefault="00CE2A83" w:rsidP="00720AF3">
            <w:pPr>
              <w:spacing w:line="360" w:lineRule="auto"/>
            </w:pPr>
            <w:r w:rsidRPr="007B5B0C">
              <w:rPr>
                <w:rFonts w:hint="eastAsia"/>
              </w:rPr>
              <w:t>－</w:t>
            </w:r>
          </w:p>
        </w:tc>
        <w:tc>
          <w:tcPr>
            <w:tcW w:w="1660" w:type="dxa"/>
            <w:vAlign w:val="center"/>
          </w:tcPr>
          <w:p w:rsidR="00CE2A83" w:rsidRPr="007B5B0C" w:rsidRDefault="00CE2A83" w:rsidP="00720AF3">
            <w:pPr>
              <w:spacing w:line="360" w:lineRule="auto"/>
            </w:pPr>
            <w:r w:rsidRPr="007B5B0C">
              <w:rPr>
                <w:rFonts w:hint="eastAsia"/>
              </w:rPr>
              <w:t>－</w:t>
            </w:r>
          </w:p>
        </w:tc>
      </w:tr>
      <w:tr w:rsidR="00E8324B" w:rsidRPr="007B5B0C" w:rsidTr="00CE2A83">
        <w:trPr>
          <w:trHeight w:val="571"/>
        </w:trPr>
        <w:tc>
          <w:tcPr>
            <w:tcW w:w="830" w:type="dxa"/>
            <w:vAlign w:val="center"/>
          </w:tcPr>
          <w:p w:rsidR="00E8324B" w:rsidRPr="007B5B0C" w:rsidRDefault="00E8324B" w:rsidP="00E8324B">
            <w:pPr>
              <w:spacing w:line="360" w:lineRule="auto"/>
              <w:jc w:val="center"/>
            </w:pPr>
            <w:r w:rsidRPr="007B5B0C">
              <w:rPr>
                <w:rFonts w:hint="eastAsia"/>
              </w:rPr>
              <w:lastRenderedPageBreak/>
              <w:t>12</w:t>
            </w:r>
          </w:p>
        </w:tc>
        <w:tc>
          <w:tcPr>
            <w:tcW w:w="2004" w:type="dxa"/>
            <w:vAlign w:val="center"/>
          </w:tcPr>
          <w:p w:rsidR="00E8324B" w:rsidRPr="007B5B0C" w:rsidRDefault="00E8324B" w:rsidP="00E8324B">
            <w:pPr>
              <w:spacing w:line="360" w:lineRule="auto"/>
            </w:pPr>
            <w:r>
              <w:rPr>
                <w:rFonts w:hint="eastAsia"/>
              </w:rPr>
              <w:t>接触电阻</w:t>
            </w:r>
          </w:p>
        </w:tc>
        <w:tc>
          <w:tcPr>
            <w:tcW w:w="1659" w:type="dxa"/>
            <w:vAlign w:val="center"/>
          </w:tcPr>
          <w:p w:rsidR="00E8324B" w:rsidRPr="007B5B0C" w:rsidRDefault="00E8324B" w:rsidP="00E8324B">
            <w:pPr>
              <w:spacing w:line="360" w:lineRule="auto"/>
            </w:pPr>
            <w:r w:rsidRPr="007B5B0C">
              <w:rPr>
                <w:rFonts w:hint="eastAsia"/>
              </w:rPr>
              <w:t>＋</w:t>
            </w:r>
          </w:p>
        </w:tc>
        <w:tc>
          <w:tcPr>
            <w:tcW w:w="1660" w:type="dxa"/>
            <w:vAlign w:val="center"/>
          </w:tcPr>
          <w:p w:rsidR="00E8324B" w:rsidRPr="007B5B0C" w:rsidRDefault="00E8324B" w:rsidP="00E8324B">
            <w:pPr>
              <w:spacing w:line="360" w:lineRule="auto"/>
            </w:pPr>
            <w:r w:rsidRPr="007B5B0C">
              <w:rPr>
                <w:rFonts w:hint="eastAsia"/>
              </w:rPr>
              <w:t>＋</w:t>
            </w:r>
          </w:p>
        </w:tc>
        <w:tc>
          <w:tcPr>
            <w:tcW w:w="1660" w:type="dxa"/>
            <w:vAlign w:val="center"/>
          </w:tcPr>
          <w:p w:rsidR="00E8324B" w:rsidRPr="007B5B0C" w:rsidRDefault="00F733FB" w:rsidP="00E8324B">
            <w:pPr>
              <w:spacing w:line="360" w:lineRule="auto"/>
            </w:pPr>
            <w:r w:rsidRPr="007B5B0C">
              <w:rPr>
                <w:rFonts w:hint="eastAsia"/>
              </w:rPr>
              <w:t>－</w:t>
            </w:r>
          </w:p>
        </w:tc>
      </w:tr>
      <w:tr w:rsidR="00E8324B" w:rsidRPr="007B5B0C" w:rsidTr="00CE2A83">
        <w:trPr>
          <w:trHeight w:val="571"/>
        </w:trPr>
        <w:tc>
          <w:tcPr>
            <w:tcW w:w="830" w:type="dxa"/>
            <w:vAlign w:val="center"/>
          </w:tcPr>
          <w:p w:rsidR="00E8324B" w:rsidRPr="007B5B0C" w:rsidRDefault="00E8324B" w:rsidP="00E8324B">
            <w:pPr>
              <w:spacing w:line="360" w:lineRule="auto"/>
              <w:jc w:val="center"/>
            </w:pPr>
            <w:r w:rsidRPr="007B5B0C">
              <w:rPr>
                <w:rFonts w:hint="eastAsia"/>
              </w:rPr>
              <w:t>13</w:t>
            </w:r>
          </w:p>
        </w:tc>
        <w:tc>
          <w:tcPr>
            <w:tcW w:w="2004" w:type="dxa"/>
            <w:vAlign w:val="center"/>
          </w:tcPr>
          <w:p w:rsidR="00E8324B" w:rsidRPr="007B5B0C" w:rsidRDefault="00E8324B" w:rsidP="00E8324B">
            <w:pPr>
              <w:spacing w:line="360" w:lineRule="auto"/>
            </w:pPr>
            <w:r w:rsidRPr="007B5B0C">
              <w:rPr>
                <w:rFonts w:hint="eastAsia"/>
              </w:rPr>
              <w:t>绝缘电阻</w:t>
            </w:r>
          </w:p>
        </w:tc>
        <w:tc>
          <w:tcPr>
            <w:tcW w:w="1659" w:type="dxa"/>
            <w:vAlign w:val="center"/>
          </w:tcPr>
          <w:p w:rsidR="00E8324B" w:rsidRPr="007B5B0C" w:rsidRDefault="00E8324B" w:rsidP="00E8324B">
            <w:pPr>
              <w:spacing w:line="360" w:lineRule="auto"/>
            </w:pPr>
            <w:r w:rsidRPr="007B5B0C">
              <w:rPr>
                <w:rFonts w:hint="eastAsia"/>
              </w:rPr>
              <w:t>＋</w:t>
            </w:r>
          </w:p>
        </w:tc>
        <w:tc>
          <w:tcPr>
            <w:tcW w:w="1660" w:type="dxa"/>
            <w:vAlign w:val="center"/>
          </w:tcPr>
          <w:p w:rsidR="00E8324B" w:rsidRPr="007B5B0C" w:rsidRDefault="00E8324B" w:rsidP="00E8324B">
            <w:pPr>
              <w:spacing w:line="360" w:lineRule="auto"/>
            </w:pPr>
            <w:r w:rsidRPr="007B5B0C">
              <w:rPr>
                <w:rFonts w:hint="eastAsia"/>
              </w:rPr>
              <w:t>＋</w:t>
            </w:r>
          </w:p>
        </w:tc>
        <w:tc>
          <w:tcPr>
            <w:tcW w:w="1660" w:type="dxa"/>
            <w:vAlign w:val="center"/>
          </w:tcPr>
          <w:p w:rsidR="00E8324B" w:rsidRPr="007B5B0C" w:rsidRDefault="00E8324B" w:rsidP="00E8324B">
            <w:pPr>
              <w:spacing w:line="360" w:lineRule="auto"/>
            </w:pPr>
            <w:r w:rsidRPr="007B5B0C">
              <w:rPr>
                <w:rFonts w:hint="eastAsia"/>
              </w:rPr>
              <w:t>－</w:t>
            </w:r>
          </w:p>
        </w:tc>
      </w:tr>
      <w:tr w:rsidR="00E8324B" w:rsidRPr="007B5B0C" w:rsidTr="00CE2A83">
        <w:trPr>
          <w:trHeight w:val="510"/>
        </w:trPr>
        <w:tc>
          <w:tcPr>
            <w:tcW w:w="830" w:type="dxa"/>
            <w:vAlign w:val="center"/>
          </w:tcPr>
          <w:p w:rsidR="00E8324B" w:rsidRPr="007B5B0C" w:rsidRDefault="00E8324B" w:rsidP="00E8324B">
            <w:pPr>
              <w:spacing w:line="360" w:lineRule="auto"/>
              <w:jc w:val="center"/>
            </w:pPr>
            <w:r>
              <w:rPr>
                <w:rFonts w:hint="eastAsia"/>
              </w:rPr>
              <w:t>14</w:t>
            </w:r>
          </w:p>
        </w:tc>
        <w:tc>
          <w:tcPr>
            <w:tcW w:w="2004" w:type="dxa"/>
            <w:vAlign w:val="center"/>
          </w:tcPr>
          <w:p w:rsidR="00E8324B" w:rsidRPr="007B5B0C" w:rsidRDefault="00E8324B" w:rsidP="00E8324B">
            <w:pPr>
              <w:spacing w:line="360" w:lineRule="auto"/>
            </w:pPr>
            <w:r>
              <w:rPr>
                <w:rFonts w:hint="eastAsia"/>
              </w:rPr>
              <w:t>绝缘强度</w:t>
            </w:r>
          </w:p>
        </w:tc>
        <w:tc>
          <w:tcPr>
            <w:tcW w:w="1659" w:type="dxa"/>
            <w:vAlign w:val="center"/>
          </w:tcPr>
          <w:p w:rsidR="00E8324B" w:rsidRPr="007B5B0C" w:rsidRDefault="00E8324B" w:rsidP="00E8324B">
            <w:pPr>
              <w:spacing w:line="360" w:lineRule="auto"/>
            </w:pPr>
            <w:r w:rsidRPr="007B5B0C">
              <w:rPr>
                <w:rFonts w:hint="eastAsia"/>
              </w:rPr>
              <w:t>＋</w:t>
            </w:r>
          </w:p>
        </w:tc>
        <w:tc>
          <w:tcPr>
            <w:tcW w:w="1660" w:type="dxa"/>
            <w:vAlign w:val="center"/>
          </w:tcPr>
          <w:p w:rsidR="00E8324B" w:rsidRPr="007B5B0C" w:rsidRDefault="00E8324B" w:rsidP="00E8324B">
            <w:pPr>
              <w:spacing w:line="360" w:lineRule="auto"/>
            </w:pPr>
            <w:r w:rsidRPr="007B5B0C">
              <w:rPr>
                <w:rFonts w:hint="eastAsia"/>
              </w:rPr>
              <w:t>－</w:t>
            </w:r>
          </w:p>
        </w:tc>
        <w:tc>
          <w:tcPr>
            <w:tcW w:w="1660" w:type="dxa"/>
            <w:vAlign w:val="center"/>
          </w:tcPr>
          <w:p w:rsidR="00E8324B" w:rsidRPr="007B5B0C" w:rsidRDefault="00E8324B" w:rsidP="00E8324B">
            <w:pPr>
              <w:spacing w:line="360" w:lineRule="auto"/>
            </w:pPr>
            <w:r w:rsidRPr="007B5B0C">
              <w:rPr>
                <w:rFonts w:hint="eastAsia"/>
              </w:rPr>
              <w:t>－</w:t>
            </w:r>
          </w:p>
        </w:tc>
      </w:tr>
    </w:tbl>
    <w:p w:rsidR="00CE2A83" w:rsidRDefault="00CE2A83" w:rsidP="0083302D">
      <w:pPr>
        <w:spacing w:line="360" w:lineRule="auto"/>
        <w:jc w:val="center"/>
        <w:rPr>
          <w:rFonts w:ascii="黑体" w:eastAsia="黑体" w:cs="黑体"/>
        </w:rPr>
      </w:pPr>
    </w:p>
    <w:p w:rsidR="00CE2A83" w:rsidRDefault="00CE2A83" w:rsidP="0083302D">
      <w:pPr>
        <w:spacing w:line="360" w:lineRule="auto"/>
        <w:jc w:val="center"/>
        <w:rPr>
          <w:rFonts w:ascii="黑体" w:eastAsia="黑体" w:cs="黑体"/>
        </w:rPr>
      </w:pPr>
    </w:p>
    <w:p w:rsidR="00CE2A83" w:rsidRDefault="00CE2A83" w:rsidP="0083302D">
      <w:pPr>
        <w:spacing w:line="360" w:lineRule="auto"/>
        <w:jc w:val="center"/>
        <w:rPr>
          <w:rFonts w:ascii="黑体" w:eastAsia="黑体" w:cs="黑体"/>
        </w:rPr>
      </w:pPr>
    </w:p>
    <w:p w:rsidR="00CE2A83" w:rsidRDefault="00CE2A83" w:rsidP="0083302D">
      <w:pPr>
        <w:spacing w:line="360" w:lineRule="auto"/>
        <w:jc w:val="center"/>
        <w:rPr>
          <w:rFonts w:ascii="黑体" w:eastAsia="黑体" w:cs="黑体"/>
        </w:rPr>
      </w:pPr>
    </w:p>
    <w:p w:rsidR="00350D94" w:rsidRPr="002965B8" w:rsidRDefault="00350D94" w:rsidP="002965B8">
      <w:pPr>
        <w:pStyle w:val="1"/>
        <w:rPr>
          <w:rFonts w:ascii="宋体" w:eastAsia="宋体" w:hAnsi="宋体" w:cs="宋体"/>
          <w:sz w:val="24"/>
          <w:szCs w:val="24"/>
        </w:rPr>
      </w:pPr>
      <w:bookmarkStart w:id="91" w:name="_Toc11312657"/>
      <w:r w:rsidRPr="002965B8">
        <w:rPr>
          <w:rFonts w:ascii="宋体" w:eastAsia="宋体" w:hAnsi="宋体" w:cs="宋体"/>
          <w:sz w:val="24"/>
          <w:szCs w:val="24"/>
        </w:rPr>
        <w:t xml:space="preserve">7.3  </w:t>
      </w:r>
      <w:r w:rsidRPr="002965B8">
        <w:rPr>
          <w:rFonts w:ascii="宋体" w:eastAsia="宋体" w:hAnsi="宋体" w:cs="宋体" w:hint="eastAsia"/>
          <w:sz w:val="24"/>
          <w:szCs w:val="24"/>
        </w:rPr>
        <w:t>检定方法</w:t>
      </w:r>
      <w:bookmarkEnd w:id="90"/>
      <w:bookmarkEnd w:id="91"/>
    </w:p>
    <w:p w:rsidR="00350D94" w:rsidRPr="009A764C" w:rsidRDefault="00350D94" w:rsidP="00BF25F4">
      <w:pPr>
        <w:spacing w:line="360" w:lineRule="auto"/>
        <w:rPr>
          <w:rFonts w:ascii="宋体"/>
          <w:sz w:val="24"/>
          <w:szCs w:val="24"/>
        </w:rPr>
      </w:pPr>
      <w:r w:rsidRPr="009A764C">
        <w:rPr>
          <w:rFonts w:ascii="宋体" w:hAnsi="宋体" w:cs="宋体"/>
          <w:sz w:val="24"/>
          <w:szCs w:val="24"/>
        </w:rPr>
        <w:t xml:space="preserve">7.3.1  </w:t>
      </w:r>
      <w:r w:rsidR="00122408">
        <w:rPr>
          <w:rFonts w:ascii="宋体" w:hAnsi="宋体" w:cs="宋体" w:hint="eastAsia"/>
          <w:sz w:val="24"/>
          <w:szCs w:val="24"/>
        </w:rPr>
        <w:t>外观</w:t>
      </w:r>
    </w:p>
    <w:p w:rsidR="00350D94" w:rsidRPr="009A764C" w:rsidRDefault="00122408" w:rsidP="004F3A95">
      <w:pPr>
        <w:spacing w:line="360" w:lineRule="auto"/>
        <w:ind w:firstLineChars="200" w:firstLine="480"/>
        <w:rPr>
          <w:rFonts w:ascii="宋体"/>
          <w:sz w:val="24"/>
          <w:szCs w:val="24"/>
        </w:rPr>
      </w:pPr>
      <w:r>
        <w:rPr>
          <w:rFonts w:hint="eastAsia"/>
          <w:sz w:val="24"/>
          <w:szCs w:val="24"/>
        </w:rPr>
        <w:t>目力手感检查是否符合</w:t>
      </w:r>
      <w:r>
        <w:rPr>
          <w:rFonts w:hint="eastAsia"/>
          <w:sz w:val="24"/>
          <w:szCs w:val="24"/>
        </w:rPr>
        <w:t>6.1</w:t>
      </w:r>
      <w:r>
        <w:rPr>
          <w:rFonts w:hint="eastAsia"/>
          <w:sz w:val="24"/>
          <w:szCs w:val="24"/>
        </w:rPr>
        <w:t>条要求</w:t>
      </w:r>
      <w:r w:rsidRPr="00E0452B">
        <w:rPr>
          <w:rFonts w:hint="eastAsia"/>
          <w:sz w:val="24"/>
          <w:szCs w:val="24"/>
        </w:rPr>
        <w:t>。</w:t>
      </w:r>
    </w:p>
    <w:p w:rsidR="00350D94" w:rsidRPr="009A764C" w:rsidRDefault="00350D94" w:rsidP="00BF25F4">
      <w:pPr>
        <w:spacing w:line="360" w:lineRule="auto"/>
        <w:rPr>
          <w:rFonts w:ascii="宋体"/>
          <w:sz w:val="24"/>
          <w:szCs w:val="24"/>
        </w:rPr>
      </w:pPr>
      <w:r w:rsidRPr="009A764C">
        <w:rPr>
          <w:rFonts w:ascii="宋体" w:hAnsi="宋体" w:cs="宋体"/>
          <w:sz w:val="24"/>
          <w:szCs w:val="24"/>
        </w:rPr>
        <w:t>7.3.2</w:t>
      </w:r>
      <w:r w:rsidR="00122408" w:rsidRPr="00E0452B">
        <w:rPr>
          <w:rFonts w:hint="eastAsia"/>
          <w:sz w:val="24"/>
          <w:szCs w:val="24"/>
        </w:rPr>
        <w:t>零</w:t>
      </w:r>
      <w:r w:rsidR="00122408">
        <w:rPr>
          <w:rFonts w:hint="eastAsia"/>
          <w:sz w:val="24"/>
          <w:szCs w:val="24"/>
        </w:rPr>
        <w:t>位</w:t>
      </w:r>
      <w:r w:rsidR="00122408" w:rsidRPr="00E0452B">
        <w:rPr>
          <w:rFonts w:hint="eastAsia"/>
          <w:sz w:val="24"/>
          <w:szCs w:val="24"/>
        </w:rPr>
        <w:t>误差</w:t>
      </w:r>
    </w:p>
    <w:p w:rsidR="00350D94" w:rsidRPr="009A764C" w:rsidRDefault="00122408" w:rsidP="00122408">
      <w:pPr>
        <w:spacing w:line="360" w:lineRule="auto"/>
        <w:ind w:firstLineChars="200" w:firstLine="480"/>
        <w:jc w:val="left"/>
        <w:rPr>
          <w:rFonts w:ascii="宋体"/>
          <w:sz w:val="24"/>
          <w:szCs w:val="24"/>
        </w:rPr>
      </w:pPr>
      <w:r>
        <w:rPr>
          <w:rFonts w:hint="eastAsia"/>
          <w:sz w:val="24"/>
          <w:szCs w:val="24"/>
        </w:rPr>
        <w:t>在</w:t>
      </w:r>
      <w:r>
        <w:rPr>
          <w:rFonts w:hint="eastAsia"/>
          <w:sz w:val="24"/>
          <w:szCs w:val="24"/>
        </w:rPr>
        <w:t>7.1.3</w:t>
      </w:r>
      <w:r>
        <w:rPr>
          <w:rFonts w:hint="eastAsia"/>
          <w:sz w:val="24"/>
          <w:szCs w:val="24"/>
        </w:rPr>
        <w:t>规定的环境条件下，将控制器与大气相通且垂直放置，</w:t>
      </w:r>
      <w:r w:rsidRPr="00E0452B">
        <w:rPr>
          <w:rFonts w:hint="eastAsia"/>
          <w:sz w:val="24"/>
          <w:szCs w:val="24"/>
        </w:rPr>
        <w:t>目力观察</w:t>
      </w:r>
      <w:r>
        <w:rPr>
          <w:rFonts w:hint="eastAsia"/>
          <w:sz w:val="24"/>
          <w:szCs w:val="24"/>
        </w:rPr>
        <w:t>是否</w:t>
      </w:r>
      <w:r w:rsidRPr="00E0452B">
        <w:rPr>
          <w:rFonts w:hint="eastAsia"/>
          <w:sz w:val="24"/>
          <w:szCs w:val="24"/>
        </w:rPr>
        <w:t>符合</w:t>
      </w:r>
      <w:r>
        <w:rPr>
          <w:rFonts w:hint="eastAsia"/>
          <w:sz w:val="24"/>
          <w:szCs w:val="24"/>
        </w:rPr>
        <w:t>5</w:t>
      </w:r>
      <w:r w:rsidRPr="00E0452B">
        <w:rPr>
          <w:rFonts w:hint="eastAsia"/>
          <w:sz w:val="24"/>
          <w:szCs w:val="24"/>
        </w:rPr>
        <w:t>.</w:t>
      </w:r>
      <w:r>
        <w:rPr>
          <w:rFonts w:hint="eastAsia"/>
          <w:sz w:val="24"/>
          <w:szCs w:val="24"/>
        </w:rPr>
        <w:t>1</w:t>
      </w:r>
      <w:r w:rsidRPr="00E0452B">
        <w:rPr>
          <w:rFonts w:hint="eastAsia"/>
          <w:sz w:val="24"/>
          <w:szCs w:val="24"/>
        </w:rPr>
        <w:t>条的要求。</w:t>
      </w:r>
    </w:p>
    <w:p w:rsidR="00350D94" w:rsidRPr="009A764C" w:rsidRDefault="00350D94" w:rsidP="00BF25F4">
      <w:pPr>
        <w:spacing w:line="360" w:lineRule="auto"/>
        <w:rPr>
          <w:rFonts w:ascii="宋体"/>
          <w:sz w:val="24"/>
          <w:szCs w:val="24"/>
        </w:rPr>
      </w:pPr>
      <w:r w:rsidRPr="009A764C">
        <w:rPr>
          <w:rFonts w:ascii="宋体" w:hAnsi="宋体" w:cs="宋体"/>
          <w:sz w:val="24"/>
          <w:szCs w:val="24"/>
        </w:rPr>
        <w:t xml:space="preserve">7.3.3 </w:t>
      </w:r>
      <w:r w:rsidR="00122408" w:rsidRPr="00E0452B">
        <w:rPr>
          <w:rFonts w:hint="eastAsia"/>
          <w:sz w:val="24"/>
          <w:szCs w:val="24"/>
        </w:rPr>
        <w:t>示值误差</w:t>
      </w:r>
    </w:p>
    <w:p w:rsidR="00350D94" w:rsidRPr="009A764C" w:rsidRDefault="00846374" w:rsidP="00122408">
      <w:pPr>
        <w:spacing w:line="360" w:lineRule="auto"/>
        <w:ind w:firstLineChars="200" w:firstLine="480"/>
        <w:rPr>
          <w:rFonts w:ascii="宋体"/>
          <w:kern w:val="10"/>
          <w:sz w:val="24"/>
          <w:szCs w:val="24"/>
        </w:rPr>
      </w:pPr>
      <w:r w:rsidRPr="00E0452B">
        <w:rPr>
          <w:rFonts w:hint="eastAsia"/>
          <w:sz w:val="24"/>
          <w:szCs w:val="24"/>
        </w:rPr>
        <w:t>示值误差</w:t>
      </w:r>
      <w:r w:rsidRPr="00E0452B">
        <w:rPr>
          <w:rFonts w:ascii="宋体" w:hAnsi="宋体" w:hint="eastAsia"/>
          <w:kern w:val="0"/>
          <w:sz w:val="24"/>
          <w:szCs w:val="24"/>
        </w:rPr>
        <w:t>检定点按标有数字的分度线</w:t>
      </w:r>
      <w:r>
        <w:rPr>
          <w:rFonts w:ascii="宋体" w:hAnsi="宋体" w:hint="eastAsia"/>
          <w:kern w:val="0"/>
          <w:sz w:val="24"/>
          <w:szCs w:val="24"/>
        </w:rPr>
        <w:t>（不含零点</w:t>
      </w:r>
      <w:r w:rsidR="009507EA">
        <w:rPr>
          <w:rFonts w:ascii="宋体" w:hAnsi="宋体" w:hint="eastAsia"/>
          <w:kern w:val="0"/>
          <w:sz w:val="24"/>
          <w:szCs w:val="24"/>
        </w:rPr>
        <w:t>和设定点</w:t>
      </w:r>
      <w:r>
        <w:rPr>
          <w:rFonts w:ascii="宋体" w:hAnsi="宋体" w:hint="eastAsia"/>
          <w:kern w:val="0"/>
          <w:sz w:val="24"/>
          <w:szCs w:val="24"/>
        </w:rPr>
        <w:t>）</w:t>
      </w:r>
      <w:r w:rsidRPr="00E0452B">
        <w:rPr>
          <w:rFonts w:ascii="宋体" w:hAnsi="宋体" w:hint="eastAsia"/>
          <w:kern w:val="0"/>
          <w:sz w:val="24"/>
          <w:szCs w:val="24"/>
        </w:rPr>
        <w:t>选取。检定时，从零点开始均匀缓慢地加压</w:t>
      </w:r>
      <w:r>
        <w:rPr>
          <w:rFonts w:ascii="宋体" w:hAnsi="宋体" w:hint="eastAsia"/>
          <w:kern w:val="0"/>
          <w:sz w:val="24"/>
          <w:szCs w:val="24"/>
        </w:rPr>
        <w:t>，使标准器达到</w:t>
      </w:r>
      <w:r w:rsidRPr="00E0452B">
        <w:rPr>
          <w:rFonts w:ascii="宋体" w:hAnsi="宋体" w:hint="eastAsia"/>
          <w:kern w:val="0"/>
          <w:sz w:val="24"/>
          <w:szCs w:val="24"/>
        </w:rPr>
        <w:t>第一个检定点，待压力稳定后轻敲</w:t>
      </w:r>
      <w:r>
        <w:rPr>
          <w:rFonts w:ascii="宋体" w:hAnsi="宋体" w:hint="eastAsia"/>
          <w:kern w:val="0"/>
          <w:sz w:val="24"/>
          <w:szCs w:val="24"/>
        </w:rPr>
        <w:t>控制器</w:t>
      </w:r>
      <w:r w:rsidRPr="00E0452B">
        <w:rPr>
          <w:rFonts w:ascii="宋体" w:hAnsi="宋体" w:hint="eastAsia"/>
          <w:kern w:val="0"/>
          <w:sz w:val="24"/>
          <w:szCs w:val="24"/>
        </w:rPr>
        <w:t>外壳，读取标准器和被检</w:t>
      </w:r>
      <w:r>
        <w:rPr>
          <w:rFonts w:ascii="宋体" w:hAnsi="宋体" w:hint="eastAsia"/>
          <w:kern w:val="0"/>
          <w:sz w:val="24"/>
          <w:szCs w:val="24"/>
        </w:rPr>
        <w:t>控制器</w:t>
      </w:r>
      <w:r w:rsidRPr="00E0452B">
        <w:rPr>
          <w:rFonts w:ascii="宋体" w:hAnsi="宋体" w:hint="eastAsia"/>
          <w:kern w:val="0"/>
          <w:sz w:val="24"/>
          <w:szCs w:val="24"/>
        </w:rPr>
        <w:t>的示值</w:t>
      </w:r>
      <w:r w:rsidR="008E01EB">
        <w:rPr>
          <w:rFonts w:ascii="宋体" w:hAnsi="宋体" w:hint="eastAsia"/>
          <w:kern w:val="0"/>
          <w:sz w:val="24"/>
          <w:szCs w:val="24"/>
        </w:rPr>
        <w:t>（按分度值的1/5估读）</w:t>
      </w:r>
      <w:r w:rsidRPr="00E0452B">
        <w:rPr>
          <w:rFonts w:ascii="宋体" w:hAnsi="宋体" w:hint="eastAsia"/>
          <w:kern w:val="0"/>
          <w:sz w:val="24"/>
          <w:szCs w:val="24"/>
        </w:rPr>
        <w:t>，</w:t>
      </w:r>
      <w:r>
        <w:rPr>
          <w:rFonts w:ascii="宋体" w:hAnsi="宋体" w:hint="eastAsia"/>
          <w:kern w:val="0"/>
          <w:sz w:val="24"/>
          <w:szCs w:val="24"/>
        </w:rPr>
        <w:t>控制器</w:t>
      </w:r>
      <w:r w:rsidRPr="00E0452B">
        <w:rPr>
          <w:rFonts w:ascii="宋体" w:hAnsi="宋体" w:hint="eastAsia"/>
          <w:kern w:val="0"/>
          <w:sz w:val="24"/>
          <w:szCs w:val="24"/>
        </w:rPr>
        <w:t>示值</w:t>
      </w:r>
      <w:r>
        <w:rPr>
          <w:rFonts w:ascii="宋体" w:hAnsi="宋体" w:hint="eastAsia"/>
          <w:kern w:val="0"/>
          <w:sz w:val="24"/>
          <w:szCs w:val="24"/>
        </w:rPr>
        <w:t>与</w:t>
      </w:r>
      <w:r w:rsidRPr="00E0452B">
        <w:rPr>
          <w:rFonts w:ascii="宋体" w:hAnsi="宋体" w:hint="eastAsia"/>
          <w:kern w:val="0"/>
          <w:sz w:val="24"/>
          <w:szCs w:val="24"/>
        </w:rPr>
        <w:t>标准器</w:t>
      </w:r>
      <w:r>
        <w:rPr>
          <w:rFonts w:ascii="宋体" w:hAnsi="宋体" w:hint="eastAsia"/>
          <w:kern w:val="0"/>
          <w:sz w:val="24"/>
          <w:szCs w:val="24"/>
        </w:rPr>
        <w:t>示值之差即为该点的示值误差；如此依次在所选取的检定点进行检定直至测量上限，耐压3min后</w:t>
      </w:r>
      <w:r w:rsidRPr="00E0452B">
        <w:rPr>
          <w:rFonts w:ascii="宋体" w:hAnsi="宋体" w:hint="eastAsia"/>
          <w:kern w:val="0"/>
          <w:sz w:val="24"/>
          <w:szCs w:val="24"/>
        </w:rPr>
        <w:t>，再</w:t>
      </w:r>
      <w:r>
        <w:rPr>
          <w:rFonts w:ascii="宋体" w:hAnsi="宋体" w:hint="eastAsia"/>
          <w:kern w:val="0"/>
          <w:sz w:val="24"/>
          <w:szCs w:val="24"/>
        </w:rPr>
        <w:t>依次逐点进行</w:t>
      </w:r>
      <w:r w:rsidRPr="00E0452B">
        <w:rPr>
          <w:rFonts w:ascii="宋体" w:hAnsi="宋体" w:hint="eastAsia"/>
          <w:kern w:val="0"/>
          <w:sz w:val="24"/>
          <w:szCs w:val="24"/>
        </w:rPr>
        <w:t>降压检定</w:t>
      </w:r>
      <w:r>
        <w:rPr>
          <w:rFonts w:ascii="宋体" w:hAnsi="宋体" w:hint="eastAsia"/>
          <w:kern w:val="0"/>
          <w:sz w:val="24"/>
          <w:szCs w:val="24"/>
        </w:rPr>
        <w:t>；降压检定后对仪表疏空，此时控制器指针应能够指向真空方向。</w:t>
      </w:r>
    </w:p>
    <w:p w:rsidR="00595783" w:rsidRPr="00C34744" w:rsidRDefault="00595783" w:rsidP="00595783">
      <w:pPr>
        <w:spacing w:line="360" w:lineRule="auto"/>
        <w:rPr>
          <w:rFonts w:ascii="宋体" w:hAnsi="宋体" w:cs="宋体"/>
          <w:sz w:val="24"/>
          <w:szCs w:val="24"/>
        </w:rPr>
      </w:pPr>
      <w:bookmarkStart w:id="92" w:name="_Toc387323159"/>
      <w:r w:rsidRPr="00C34744">
        <w:rPr>
          <w:rFonts w:ascii="宋体" w:hAnsi="宋体" w:cs="宋体"/>
          <w:sz w:val="24"/>
          <w:szCs w:val="24"/>
        </w:rPr>
        <w:t>7.3.</w:t>
      </w:r>
      <w:r w:rsidR="002965B8" w:rsidRPr="00C34744">
        <w:rPr>
          <w:rFonts w:ascii="宋体" w:hAnsi="宋体" w:cs="宋体" w:hint="eastAsia"/>
          <w:sz w:val="24"/>
          <w:szCs w:val="24"/>
        </w:rPr>
        <w:t>4</w:t>
      </w:r>
      <w:r w:rsidR="00022739" w:rsidRPr="00E0452B">
        <w:rPr>
          <w:rFonts w:hint="eastAsia"/>
          <w:sz w:val="24"/>
          <w:szCs w:val="24"/>
        </w:rPr>
        <w:t>回程误差</w:t>
      </w:r>
    </w:p>
    <w:p w:rsidR="00595783" w:rsidRPr="00AA673F" w:rsidRDefault="00AA673F" w:rsidP="0051073A">
      <w:pPr>
        <w:spacing w:line="360" w:lineRule="auto"/>
      </w:pPr>
      <w:bookmarkStart w:id="93" w:name="_Toc408237560"/>
      <w:r>
        <w:rPr>
          <w:rFonts w:hint="eastAsia"/>
        </w:rPr>
        <w:t xml:space="preserve">   </w:t>
      </w:r>
      <w:r w:rsidRPr="0051073A">
        <w:rPr>
          <w:rFonts w:ascii="宋体" w:hAnsi="宋体" w:cs="宋体" w:hint="eastAsia"/>
          <w:sz w:val="24"/>
          <w:szCs w:val="24"/>
        </w:rPr>
        <w:t xml:space="preserve">   </w:t>
      </w:r>
      <w:bookmarkEnd w:id="93"/>
      <w:r w:rsidR="00022739" w:rsidRPr="00E0452B">
        <w:rPr>
          <w:rFonts w:hint="eastAsia"/>
          <w:sz w:val="24"/>
          <w:szCs w:val="24"/>
        </w:rPr>
        <w:t>回程误差</w:t>
      </w:r>
      <w:r w:rsidR="00022739">
        <w:rPr>
          <w:rFonts w:hint="eastAsia"/>
          <w:sz w:val="24"/>
          <w:szCs w:val="24"/>
        </w:rPr>
        <w:t>的检定可与</w:t>
      </w:r>
      <w:r w:rsidR="00022739" w:rsidRPr="00E0452B">
        <w:rPr>
          <w:rFonts w:hint="eastAsia"/>
          <w:sz w:val="24"/>
          <w:szCs w:val="24"/>
        </w:rPr>
        <w:t>示值误差检定</w:t>
      </w:r>
      <w:r w:rsidR="00022739">
        <w:rPr>
          <w:rFonts w:hint="eastAsia"/>
          <w:sz w:val="24"/>
          <w:szCs w:val="24"/>
        </w:rPr>
        <w:t>同时进行，</w:t>
      </w:r>
      <w:r w:rsidR="00022739">
        <w:rPr>
          <w:rFonts w:ascii="宋体" w:hAnsi="宋体" w:hint="eastAsia"/>
          <w:sz w:val="24"/>
        </w:rPr>
        <w:t>取同一检定点升压、降压示值之差的绝对值作为控制器的回程误差。</w:t>
      </w:r>
    </w:p>
    <w:p w:rsidR="00595783" w:rsidRPr="00C34744" w:rsidRDefault="00595783" w:rsidP="00595783">
      <w:pPr>
        <w:spacing w:line="360" w:lineRule="auto"/>
        <w:rPr>
          <w:rFonts w:ascii="宋体" w:hAnsi="宋体" w:cs="宋体"/>
          <w:sz w:val="24"/>
          <w:szCs w:val="24"/>
        </w:rPr>
      </w:pPr>
      <w:r w:rsidRPr="00C34744">
        <w:rPr>
          <w:rFonts w:ascii="宋体" w:hAnsi="宋体" w:cs="宋体"/>
          <w:sz w:val="24"/>
          <w:szCs w:val="24"/>
        </w:rPr>
        <w:t>7.3.</w:t>
      </w:r>
      <w:r w:rsidR="002965B8" w:rsidRPr="00C34744">
        <w:rPr>
          <w:rFonts w:ascii="宋体" w:hAnsi="宋体" w:cs="宋体" w:hint="eastAsia"/>
          <w:sz w:val="24"/>
          <w:szCs w:val="24"/>
        </w:rPr>
        <w:t>5</w:t>
      </w:r>
      <w:r w:rsidR="00FA08BB" w:rsidRPr="00E0452B">
        <w:rPr>
          <w:rFonts w:hint="eastAsia"/>
          <w:sz w:val="24"/>
          <w:szCs w:val="24"/>
        </w:rPr>
        <w:t>额定压力值误差检定</w:t>
      </w:r>
    </w:p>
    <w:p w:rsidR="00595783" w:rsidRDefault="00FA08BB" w:rsidP="002965B8">
      <w:pPr>
        <w:spacing w:line="360" w:lineRule="auto"/>
        <w:ind w:firstLineChars="200" w:firstLine="480"/>
        <w:rPr>
          <w:sz w:val="24"/>
          <w:szCs w:val="24"/>
        </w:rPr>
      </w:pPr>
      <w:r w:rsidRPr="00E0452B">
        <w:rPr>
          <w:rFonts w:hint="eastAsia"/>
          <w:sz w:val="24"/>
          <w:szCs w:val="24"/>
        </w:rPr>
        <w:t>额定压力值误差检定</w:t>
      </w:r>
      <w:r>
        <w:rPr>
          <w:rFonts w:hint="eastAsia"/>
          <w:sz w:val="24"/>
          <w:szCs w:val="24"/>
        </w:rPr>
        <w:t>可与</w:t>
      </w:r>
      <w:r w:rsidRPr="00E0452B">
        <w:rPr>
          <w:rFonts w:hint="eastAsia"/>
          <w:sz w:val="24"/>
          <w:szCs w:val="24"/>
        </w:rPr>
        <w:t>示值误差检定</w:t>
      </w:r>
      <w:r>
        <w:rPr>
          <w:rFonts w:hint="eastAsia"/>
          <w:sz w:val="24"/>
          <w:szCs w:val="24"/>
        </w:rPr>
        <w:t>同时进行，</w:t>
      </w:r>
      <w:r w:rsidRPr="00E0452B">
        <w:rPr>
          <w:rFonts w:ascii="宋体" w:hAnsi="宋体" w:hint="eastAsia"/>
          <w:kern w:val="0"/>
          <w:sz w:val="24"/>
          <w:szCs w:val="24"/>
        </w:rPr>
        <w:t>均匀缓慢地加压</w:t>
      </w:r>
      <w:r>
        <w:rPr>
          <w:rFonts w:ascii="宋体" w:hAnsi="宋体" w:hint="eastAsia"/>
          <w:kern w:val="0"/>
          <w:sz w:val="24"/>
          <w:szCs w:val="24"/>
        </w:rPr>
        <w:t>或降压</w:t>
      </w:r>
      <w:r w:rsidR="006667A1">
        <w:rPr>
          <w:rFonts w:ascii="宋体" w:hAnsi="宋体" w:hint="eastAsia"/>
          <w:kern w:val="0"/>
          <w:sz w:val="24"/>
          <w:szCs w:val="24"/>
        </w:rPr>
        <w:t>，使标准器达到</w:t>
      </w:r>
      <w:r w:rsidRPr="00E0452B">
        <w:rPr>
          <w:rFonts w:ascii="宋体" w:hAnsi="宋体" w:hint="eastAsia"/>
          <w:kern w:val="0"/>
          <w:sz w:val="24"/>
          <w:szCs w:val="24"/>
        </w:rPr>
        <w:t>额定压力点后，轻敲</w:t>
      </w:r>
      <w:r w:rsidR="006667A1">
        <w:rPr>
          <w:rFonts w:ascii="宋体" w:hAnsi="宋体" w:hint="eastAsia"/>
          <w:kern w:val="0"/>
          <w:sz w:val="24"/>
          <w:szCs w:val="24"/>
        </w:rPr>
        <w:t>控制器</w:t>
      </w:r>
      <w:r w:rsidRPr="00E0452B">
        <w:rPr>
          <w:rFonts w:ascii="宋体" w:hAnsi="宋体" w:hint="eastAsia"/>
          <w:kern w:val="0"/>
          <w:sz w:val="24"/>
          <w:szCs w:val="24"/>
        </w:rPr>
        <w:t>外壳，此时额定压力值与标准器的示值之差即为</w:t>
      </w:r>
      <w:r w:rsidRPr="00E0452B">
        <w:rPr>
          <w:rFonts w:hint="eastAsia"/>
          <w:sz w:val="24"/>
          <w:szCs w:val="24"/>
        </w:rPr>
        <w:t>额定压力值误差。</w:t>
      </w:r>
    </w:p>
    <w:p w:rsidR="006667A1" w:rsidRDefault="006667A1" w:rsidP="006667A1">
      <w:pPr>
        <w:spacing w:line="360" w:lineRule="auto"/>
        <w:rPr>
          <w:sz w:val="24"/>
          <w:szCs w:val="24"/>
        </w:rPr>
      </w:pPr>
      <w:r w:rsidRPr="00C34744">
        <w:rPr>
          <w:rFonts w:ascii="宋体" w:hAnsi="宋体" w:cs="宋体"/>
          <w:sz w:val="24"/>
          <w:szCs w:val="24"/>
        </w:rPr>
        <w:t>7.3.</w:t>
      </w:r>
      <w:r w:rsidRPr="00C34744">
        <w:rPr>
          <w:rFonts w:ascii="宋体" w:hAnsi="宋体" w:cs="宋体" w:hint="eastAsia"/>
          <w:sz w:val="24"/>
          <w:szCs w:val="24"/>
        </w:rPr>
        <w:t>5</w:t>
      </w:r>
      <w:r>
        <w:rPr>
          <w:rFonts w:ascii="宋体" w:hAnsi="宋体" w:cs="宋体" w:hint="eastAsia"/>
          <w:sz w:val="24"/>
          <w:szCs w:val="24"/>
        </w:rPr>
        <w:t xml:space="preserve"> </w:t>
      </w:r>
      <w:r w:rsidRPr="00E0452B">
        <w:rPr>
          <w:rFonts w:hint="eastAsia"/>
          <w:sz w:val="24"/>
          <w:szCs w:val="24"/>
        </w:rPr>
        <w:t>轻敲位移</w:t>
      </w:r>
    </w:p>
    <w:p w:rsidR="006667A1" w:rsidRDefault="006667A1" w:rsidP="006667A1">
      <w:pPr>
        <w:spacing w:line="360" w:lineRule="auto"/>
        <w:ind w:firstLine="468"/>
        <w:rPr>
          <w:rFonts w:ascii="宋体" w:hAnsi="宋体"/>
          <w:kern w:val="0"/>
          <w:sz w:val="24"/>
          <w:szCs w:val="24"/>
        </w:rPr>
      </w:pPr>
      <w:r w:rsidRPr="00E0452B">
        <w:rPr>
          <w:rFonts w:hint="eastAsia"/>
          <w:sz w:val="24"/>
          <w:szCs w:val="24"/>
        </w:rPr>
        <w:t>在示值误差检定时，记录</w:t>
      </w:r>
      <w:r w:rsidRPr="00E0452B">
        <w:rPr>
          <w:rFonts w:ascii="宋体" w:hAnsi="宋体" w:hint="eastAsia"/>
          <w:kern w:val="0"/>
          <w:sz w:val="24"/>
          <w:szCs w:val="24"/>
        </w:rPr>
        <w:t>轻敲仪表外壳后引起的示值变动量。</w:t>
      </w:r>
    </w:p>
    <w:p w:rsidR="006667A1" w:rsidRPr="00E0452B" w:rsidRDefault="006667A1" w:rsidP="006667A1">
      <w:pPr>
        <w:spacing w:line="360" w:lineRule="auto"/>
        <w:rPr>
          <w:sz w:val="24"/>
          <w:szCs w:val="24"/>
        </w:rPr>
      </w:pPr>
      <w:r>
        <w:rPr>
          <w:rFonts w:ascii="宋体" w:hAnsi="宋体" w:hint="eastAsia"/>
          <w:kern w:val="0"/>
          <w:sz w:val="24"/>
          <w:szCs w:val="24"/>
        </w:rPr>
        <w:lastRenderedPageBreak/>
        <w:t>7.3.7</w:t>
      </w:r>
      <w:r w:rsidRPr="00E0452B">
        <w:rPr>
          <w:rFonts w:hint="eastAsia"/>
          <w:sz w:val="24"/>
          <w:szCs w:val="24"/>
        </w:rPr>
        <w:t>指针偏转平稳性检查</w:t>
      </w:r>
    </w:p>
    <w:p w:rsidR="006667A1" w:rsidRDefault="006667A1" w:rsidP="006667A1">
      <w:pPr>
        <w:spacing w:line="360" w:lineRule="auto"/>
        <w:ind w:firstLineChars="200" w:firstLine="480"/>
        <w:rPr>
          <w:sz w:val="24"/>
          <w:szCs w:val="24"/>
        </w:rPr>
      </w:pPr>
      <w:r w:rsidRPr="00E0452B">
        <w:rPr>
          <w:rFonts w:hint="eastAsia"/>
          <w:sz w:val="24"/>
          <w:szCs w:val="24"/>
        </w:rPr>
        <w:t>在示值误差检定的过程中，目力观测指针的偏转情况。</w:t>
      </w:r>
    </w:p>
    <w:p w:rsidR="006667A1" w:rsidRDefault="006667A1" w:rsidP="006667A1">
      <w:pPr>
        <w:spacing w:line="360" w:lineRule="auto"/>
        <w:rPr>
          <w:sz w:val="24"/>
          <w:szCs w:val="24"/>
        </w:rPr>
      </w:pPr>
      <w:r>
        <w:rPr>
          <w:rFonts w:ascii="宋体" w:hAnsi="宋体" w:hint="eastAsia"/>
          <w:kern w:val="0"/>
          <w:sz w:val="24"/>
          <w:szCs w:val="24"/>
        </w:rPr>
        <w:t xml:space="preserve">7.3.8 </w:t>
      </w:r>
      <w:r w:rsidRPr="00E0452B">
        <w:rPr>
          <w:rFonts w:hint="eastAsia"/>
          <w:sz w:val="24"/>
          <w:szCs w:val="24"/>
        </w:rPr>
        <w:t>密封性</w:t>
      </w:r>
    </w:p>
    <w:p w:rsidR="006667A1" w:rsidRDefault="006667A1" w:rsidP="006667A1">
      <w:pPr>
        <w:spacing w:line="360" w:lineRule="auto"/>
        <w:ind w:firstLineChars="200" w:firstLine="480"/>
        <w:rPr>
          <w:sz w:val="24"/>
          <w:szCs w:val="24"/>
        </w:rPr>
      </w:pPr>
      <w:r>
        <w:rPr>
          <w:rFonts w:hint="eastAsia"/>
          <w:sz w:val="24"/>
          <w:szCs w:val="24"/>
        </w:rPr>
        <w:t>充入洁净、干燥的</w:t>
      </w:r>
      <w:r w:rsidRPr="00DE7C35">
        <w:rPr>
          <w:rFonts w:hint="eastAsia"/>
          <w:sz w:val="24"/>
          <w:szCs w:val="24"/>
        </w:rPr>
        <w:t>SF</w:t>
      </w:r>
      <w:r w:rsidRPr="00DE7C35">
        <w:rPr>
          <w:rFonts w:hint="eastAsia"/>
          <w:sz w:val="24"/>
          <w:szCs w:val="24"/>
          <w:vertAlign w:val="subscript"/>
        </w:rPr>
        <w:t>6</w:t>
      </w:r>
      <w:r>
        <w:rPr>
          <w:rFonts w:hint="eastAsia"/>
          <w:sz w:val="24"/>
          <w:szCs w:val="24"/>
        </w:rPr>
        <w:t>气体至额定压力，扣罩放置</w:t>
      </w:r>
      <w:r>
        <w:rPr>
          <w:rFonts w:hint="eastAsia"/>
          <w:sz w:val="24"/>
          <w:szCs w:val="24"/>
        </w:rPr>
        <w:t>24</w:t>
      </w:r>
      <w:r>
        <w:rPr>
          <w:rFonts w:hint="eastAsia"/>
          <w:sz w:val="24"/>
          <w:szCs w:val="24"/>
        </w:rPr>
        <w:t>小时</w:t>
      </w:r>
      <w:r>
        <w:rPr>
          <w:rFonts w:hint="eastAsia"/>
          <w:color w:val="000000"/>
          <w:sz w:val="24"/>
        </w:rPr>
        <w:t>后，</w:t>
      </w:r>
      <w:r>
        <w:rPr>
          <w:rFonts w:hint="eastAsia"/>
          <w:sz w:val="24"/>
          <w:szCs w:val="24"/>
        </w:rPr>
        <w:t>用灵敏度不低于</w:t>
      </w:r>
      <w:r>
        <w:rPr>
          <w:rFonts w:hint="eastAsia"/>
          <w:sz w:val="24"/>
          <w:szCs w:val="24"/>
        </w:rPr>
        <w:t>10</w:t>
      </w:r>
      <w:r w:rsidRPr="000550E9">
        <w:rPr>
          <w:rFonts w:eastAsia="MS Gothic" w:hAnsi="MS Gothic"/>
          <w:sz w:val="24"/>
          <w:szCs w:val="24"/>
          <w:vertAlign w:val="superscript"/>
        </w:rPr>
        <w:t>－</w:t>
      </w:r>
      <w:r>
        <w:rPr>
          <w:rFonts w:eastAsiaTheme="minorEastAsia" w:hint="eastAsia"/>
          <w:sz w:val="24"/>
          <w:szCs w:val="24"/>
          <w:vertAlign w:val="superscript"/>
        </w:rPr>
        <w:t>6</w:t>
      </w:r>
      <w:r>
        <w:rPr>
          <w:rFonts w:hint="eastAsia"/>
          <w:sz w:val="24"/>
          <w:szCs w:val="24"/>
        </w:rPr>
        <w:t>的</w:t>
      </w:r>
      <w:r w:rsidRPr="00DE7C35">
        <w:rPr>
          <w:rFonts w:hint="eastAsia"/>
          <w:sz w:val="24"/>
          <w:szCs w:val="24"/>
        </w:rPr>
        <w:t>SF</w:t>
      </w:r>
      <w:r w:rsidRPr="00DE7C35">
        <w:rPr>
          <w:rFonts w:hint="eastAsia"/>
          <w:sz w:val="24"/>
          <w:szCs w:val="24"/>
          <w:vertAlign w:val="subscript"/>
        </w:rPr>
        <w:t>6</w:t>
      </w:r>
      <w:r>
        <w:rPr>
          <w:rFonts w:hint="eastAsia"/>
          <w:sz w:val="24"/>
          <w:szCs w:val="24"/>
        </w:rPr>
        <w:t>气体检漏仪检漏，</w:t>
      </w:r>
      <w:r>
        <w:rPr>
          <w:rFonts w:hint="eastAsia"/>
          <w:color w:val="000000"/>
          <w:sz w:val="24"/>
        </w:rPr>
        <w:t>不得有泄漏点</w:t>
      </w:r>
      <w:r>
        <w:rPr>
          <w:rFonts w:hint="eastAsia"/>
          <w:sz w:val="24"/>
          <w:szCs w:val="24"/>
        </w:rPr>
        <w:t>。</w:t>
      </w:r>
    </w:p>
    <w:p w:rsidR="006667A1" w:rsidRDefault="006667A1" w:rsidP="006667A1">
      <w:pPr>
        <w:spacing w:line="360" w:lineRule="auto"/>
        <w:rPr>
          <w:sz w:val="24"/>
          <w:szCs w:val="24"/>
        </w:rPr>
      </w:pPr>
      <w:r>
        <w:rPr>
          <w:rFonts w:hint="eastAsia"/>
          <w:sz w:val="24"/>
          <w:szCs w:val="24"/>
        </w:rPr>
        <w:t>7</w:t>
      </w:r>
      <w:r w:rsidRPr="00E0452B">
        <w:rPr>
          <w:rFonts w:hint="eastAsia"/>
          <w:sz w:val="24"/>
          <w:szCs w:val="24"/>
        </w:rPr>
        <w:t>.3.</w:t>
      </w:r>
      <w:r>
        <w:rPr>
          <w:rFonts w:hint="eastAsia"/>
          <w:sz w:val="24"/>
          <w:szCs w:val="24"/>
        </w:rPr>
        <w:t xml:space="preserve">9  </w:t>
      </w:r>
      <w:r w:rsidRPr="00E0452B">
        <w:rPr>
          <w:rFonts w:hint="eastAsia"/>
          <w:sz w:val="24"/>
          <w:szCs w:val="24"/>
        </w:rPr>
        <w:t>设定点偏差</w:t>
      </w:r>
    </w:p>
    <w:p w:rsidR="009B4818" w:rsidRPr="00E0452B" w:rsidRDefault="009B4818" w:rsidP="009B4818">
      <w:pPr>
        <w:spacing w:line="360" w:lineRule="auto"/>
        <w:ind w:firstLineChars="200" w:firstLine="480"/>
        <w:rPr>
          <w:sz w:val="24"/>
          <w:szCs w:val="24"/>
        </w:rPr>
      </w:pPr>
      <w:r w:rsidRPr="00E0452B">
        <w:rPr>
          <w:rFonts w:hint="eastAsia"/>
          <w:sz w:val="24"/>
          <w:szCs w:val="24"/>
        </w:rPr>
        <w:t>a)</w:t>
      </w:r>
      <w:r>
        <w:rPr>
          <w:rFonts w:hint="eastAsia"/>
          <w:sz w:val="24"/>
          <w:szCs w:val="24"/>
        </w:rPr>
        <w:t xml:space="preserve"> </w:t>
      </w:r>
      <w:r w:rsidRPr="00E0452B">
        <w:rPr>
          <w:rFonts w:hint="eastAsia"/>
          <w:sz w:val="24"/>
          <w:szCs w:val="24"/>
        </w:rPr>
        <w:t>设定点的选取：选取报警点和闭锁点为设定点</w:t>
      </w:r>
      <w:r>
        <w:rPr>
          <w:rFonts w:hint="eastAsia"/>
          <w:sz w:val="24"/>
          <w:szCs w:val="24"/>
        </w:rPr>
        <w:t>，带有超压报警功能的仪表还应增加超压报警点作为</w:t>
      </w:r>
      <w:r w:rsidRPr="00E0452B">
        <w:rPr>
          <w:rFonts w:hint="eastAsia"/>
          <w:sz w:val="24"/>
          <w:szCs w:val="24"/>
        </w:rPr>
        <w:t>设定点。</w:t>
      </w:r>
    </w:p>
    <w:p w:rsidR="009B4818" w:rsidRPr="00E0452B" w:rsidRDefault="009B4818" w:rsidP="009B4818">
      <w:pPr>
        <w:spacing w:line="360" w:lineRule="auto"/>
        <w:ind w:firstLineChars="200" w:firstLine="480"/>
        <w:rPr>
          <w:rFonts w:ascii="宋体" w:hAnsi="宋体"/>
          <w:kern w:val="0"/>
          <w:sz w:val="24"/>
          <w:szCs w:val="24"/>
        </w:rPr>
      </w:pPr>
      <w:r w:rsidRPr="00E0452B">
        <w:rPr>
          <w:rFonts w:hint="eastAsia"/>
          <w:sz w:val="24"/>
          <w:szCs w:val="24"/>
        </w:rPr>
        <w:t>b)</w:t>
      </w:r>
      <w:r>
        <w:rPr>
          <w:rFonts w:hint="eastAsia"/>
          <w:sz w:val="24"/>
          <w:szCs w:val="24"/>
        </w:rPr>
        <w:t xml:space="preserve"> </w:t>
      </w:r>
      <w:r w:rsidRPr="00E0452B">
        <w:rPr>
          <w:rFonts w:hint="eastAsia"/>
          <w:sz w:val="24"/>
          <w:szCs w:val="24"/>
        </w:rPr>
        <w:t>上、下切换值的确定：</w:t>
      </w:r>
      <w:r w:rsidRPr="00E0452B">
        <w:rPr>
          <w:rFonts w:ascii="宋体" w:hAnsi="宋体" w:hint="eastAsia"/>
          <w:kern w:val="0"/>
          <w:sz w:val="24"/>
          <w:szCs w:val="24"/>
        </w:rPr>
        <w:t>均匀缓慢地</w:t>
      </w:r>
      <w:r>
        <w:rPr>
          <w:rFonts w:ascii="宋体" w:hAnsi="宋体" w:hint="eastAsia"/>
          <w:kern w:val="0"/>
          <w:sz w:val="24"/>
          <w:szCs w:val="24"/>
        </w:rPr>
        <w:t>升</w:t>
      </w:r>
      <w:r w:rsidRPr="00E0452B">
        <w:rPr>
          <w:rFonts w:ascii="宋体" w:hAnsi="宋体" w:hint="eastAsia"/>
          <w:kern w:val="0"/>
          <w:sz w:val="24"/>
          <w:szCs w:val="24"/>
        </w:rPr>
        <w:t>压或降压，当指示指针接近设定值时</w:t>
      </w:r>
      <w:r>
        <w:rPr>
          <w:rFonts w:ascii="宋体" w:hAnsi="宋体" w:hint="eastAsia"/>
          <w:kern w:val="0"/>
          <w:sz w:val="24"/>
          <w:szCs w:val="24"/>
        </w:rPr>
        <w:t>升</w:t>
      </w:r>
      <w:r w:rsidRPr="00E0452B">
        <w:rPr>
          <w:rFonts w:ascii="宋体" w:hAnsi="宋体" w:hint="eastAsia"/>
          <w:kern w:val="0"/>
          <w:sz w:val="24"/>
          <w:szCs w:val="24"/>
        </w:rPr>
        <w:t>压或降压的速度应不大于0.0</w:t>
      </w:r>
      <w:r>
        <w:rPr>
          <w:rFonts w:ascii="宋体" w:hAnsi="宋体" w:hint="eastAsia"/>
          <w:kern w:val="0"/>
          <w:sz w:val="24"/>
          <w:szCs w:val="24"/>
        </w:rPr>
        <w:t>0</w:t>
      </w:r>
      <w:r w:rsidRPr="00E0452B">
        <w:rPr>
          <w:rFonts w:ascii="宋体" w:hAnsi="宋体" w:hint="eastAsia"/>
          <w:kern w:val="0"/>
          <w:sz w:val="24"/>
          <w:szCs w:val="24"/>
        </w:rPr>
        <w:t>1MPa/s，当电接</w:t>
      </w:r>
      <w:r>
        <w:rPr>
          <w:rFonts w:ascii="宋体" w:hAnsi="宋体" w:hint="eastAsia"/>
          <w:kern w:val="0"/>
          <w:sz w:val="24"/>
          <w:szCs w:val="24"/>
        </w:rPr>
        <w:t>点发生动作并有输出时，停止加减压力并在标准器上读取压力值，此值</w:t>
      </w:r>
      <w:r w:rsidRPr="00E0452B">
        <w:rPr>
          <w:rFonts w:ascii="宋体" w:hAnsi="宋体" w:hint="eastAsia"/>
          <w:kern w:val="0"/>
          <w:sz w:val="24"/>
          <w:szCs w:val="24"/>
        </w:rPr>
        <w:t>为上切换值或下切换值。</w:t>
      </w:r>
    </w:p>
    <w:p w:rsidR="006667A1" w:rsidRDefault="009B4818" w:rsidP="009B4818">
      <w:pPr>
        <w:spacing w:line="360" w:lineRule="auto"/>
        <w:ind w:firstLineChars="200" w:firstLine="480"/>
        <w:rPr>
          <w:rFonts w:ascii="宋体" w:hAnsi="宋体"/>
          <w:kern w:val="0"/>
          <w:sz w:val="24"/>
          <w:szCs w:val="24"/>
        </w:rPr>
      </w:pPr>
      <w:r w:rsidRPr="00E0452B">
        <w:rPr>
          <w:rFonts w:ascii="宋体" w:hAnsi="宋体" w:hint="eastAsia"/>
          <w:kern w:val="0"/>
          <w:sz w:val="24"/>
          <w:szCs w:val="24"/>
        </w:rPr>
        <w:t>c)</w:t>
      </w:r>
      <w:r>
        <w:rPr>
          <w:rFonts w:ascii="宋体" w:hAnsi="宋体" w:hint="eastAsia"/>
          <w:kern w:val="0"/>
          <w:sz w:val="24"/>
          <w:szCs w:val="24"/>
        </w:rPr>
        <w:t xml:space="preserve"> 上切换值与设定点压力值的差值为升压设定点偏差，下切换值与设定点压力值的差值</w:t>
      </w:r>
      <w:r w:rsidRPr="00E0452B">
        <w:rPr>
          <w:rFonts w:ascii="宋体" w:hAnsi="宋体" w:hint="eastAsia"/>
          <w:kern w:val="0"/>
          <w:sz w:val="24"/>
          <w:szCs w:val="24"/>
        </w:rPr>
        <w:t>为降压设定点偏差。</w:t>
      </w:r>
      <w:r w:rsidR="00DE4BD5" w:rsidRPr="00E0452B">
        <w:rPr>
          <w:rFonts w:hint="eastAsia"/>
          <w:sz w:val="24"/>
          <w:szCs w:val="24"/>
        </w:rPr>
        <w:t>报警点和闭锁点</w:t>
      </w:r>
      <w:r w:rsidR="00DE4BD5">
        <w:rPr>
          <w:rFonts w:hint="eastAsia"/>
          <w:sz w:val="24"/>
          <w:szCs w:val="24"/>
        </w:rPr>
        <w:t>只记录降压</w:t>
      </w:r>
      <w:r w:rsidR="00DE4BD5" w:rsidRPr="00E0452B">
        <w:rPr>
          <w:rFonts w:ascii="宋体" w:hAnsi="宋体" w:hint="eastAsia"/>
          <w:kern w:val="0"/>
          <w:sz w:val="24"/>
          <w:szCs w:val="24"/>
        </w:rPr>
        <w:t>设定点偏差</w:t>
      </w:r>
      <w:r w:rsidR="00DE4BD5">
        <w:rPr>
          <w:rFonts w:hint="eastAsia"/>
          <w:sz w:val="24"/>
          <w:szCs w:val="24"/>
        </w:rPr>
        <w:t>，超压报警点只记录升压</w:t>
      </w:r>
      <w:r w:rsidR="00DE4BD5" w:rsidRPr="00E0452B">
        <w:rPr>
          <w:rFonts w:ascii="宋体" w:hAnsi="宋体" w:hint="eastAsia"/>
          <w:kern w:val="0"/>
          <w:sz w:val="24"/>
          <w:szCs w:val="24"/>
        </w:rPr>
        <w:t>设定点偏差</w:t>
      </w:r>
      <w:r w:rsidR="00DE4BD5">
        <w:rPr>
          <w:rFonts w:hint="eastAsia"/>
          <w:sz w:val="24"/>
          <w:szCs w:val="24"/>
        </w:rPr>
        <w:t>。</w:t>
      </w:r>
    </w:p>
    <w:p w:rsidR="00122D48" w:rsidRPr="00E0452B" w:rsidRDefault="00122D48" w:rsidP="00122D48">
      <w:pPr>
        <w:spacing w:line="360" w:lineRule="auto"/>
        <w:rPr>
          <w:rFonts w:ascii="宋体" w:hAnsi="宋体"/>
          <w:kern w:val="0"/>
          <w:sz w:val="24"/>
          <w:szCs w:val="24"/>
        </w:rPr>
      </w:pPr>
      <w:r>
        <w:rPr>
          <w:rFonts w:hint="eastAsia"/>
          <w:kern w:val="0"/>
          <w:sz w:val="24"/>
          <w:szCs w:val="24"/>
        </w:rPr>
        <w:t>7</w:t>
      </w:r>
      <w:r w:rsidRPr="00E0452B">
        <w:rPr>
          <w:kern w:val="0"/>
          <w:sz w:val="24"/>
          <w:szCs w:val="24"/>
        </w:rPr>
        <w:t>.3.</w:t>
      </w:r>
      <w:r>
        <w:rPr>
          <w:rFonts w:hint="eastAsia"/>
          <w:kern w:val="0"/>
          <w:sz w:val="24"/>
          <w:szCs w:val="24"/>
        </w:rPr>
        <w:t>10</w:t>
      </w:r>
      <w:r>
        <w:rPr>
          <w:rFonts w:ascii="宋体" w:hAnsi="宋体" w:hint="eastAsia"/>
          <w:kern w:val="0"/>
          <w:sz w:val="24"/>
          <w:szCs w:val="24"/>
        </w:rPr>
        <w:t xml:space="preserve">  </w:t>
      </w:r>
      <w:r w:rsidR="00231C46">
        <w:rPr>
          <w:rFonts w:ascii="宋体" w:hAnsi="宋体" w:hint="eastAsia"/>
          <w:kern w:val="0"/>
          <w:sz w:val="24"/>
          <w:szCs w:val="24"/>
        </w:rPr>
        <w:t>切换差</w:t>
      </w:r>
    </w:p>
    <w:p w:rsidR="00122D48" w:rsidRDefault="00122D48" w:rsidP="00122D48">
      <w:pPr>
        <w:spacing w:line="360" w:lineRule="auto"/>
        <w:ind w:firstLineChars="200" w:firstLine="480"/>
        <w:rPr>
          <w:rFonts w:ascii="宋体" w:hAnsi="宋体"/>
          <w:kern w:val="0"/>
          <w:sz w:val="24"/>
          <w:szCs w:val="24"/>
        </w:rPr>
      </w:pPr>
      <w:r w:rsidRPr="00E0452B">
        <w:rPr>
          <w:rFonts w:ascii="宋体" w:hAnsi="宋体" w:hint="eastAsia"/>
          <w:kern w:val="0"/>
          <w:sz w:val="24"/>
          <w:szCs w:val="24"/>
        </w:rPr>
        <w:t>切换差检定</w:t>
      </w:r>
      <w:r>
        <w:rPr>
          <w:rFonts w:ascii="宋体" w:hAnsi="宋体" w:hint="eastAsia"/>
          <w:kern w:val="0"/>
          <w:sz w:val="24"/>
          <w:szCs w:val="24"/>
        </w:rPr>
        <w:t>可与</w:t>
      </w:r>
      <w:r w:rsidRPr="00E0452B">
        <w:rPr>
          <w:rFonts w:hint="eastAsia"/>
          <w:sz w:val="24"/>
          <w:szCs w:val="24"/>
        </w:rPr>
        <w:t>设定点偏差检定</w:t>
      </w:r>
      <w:r>
        <w:rPr>
          <w:rFonts w:hint="eastAsia"/>
          <w:sz w:val="24"/>
          <w:szCs w:val="24"/>
        </w:rPr>
        <w:t>同时进行，</w:t>
      </w:r>
      <w:r w:rsidRPr="00E0452B">
        <w:rPr>
          <w:rFonts w:ascii="宋体" w:hAnsi="宋体" w:hint="eastAsia"/>
          <w:kern w:val="0"/>
          <w:sz w:val="24"/>
          <w:szCs w:val="24"/>
        </w:rPr>
        <w:t>同一设定点的上、下切换值之差为切换差。</w:t>
      </w:r>
    </w:p>
    <w:p w:rsidR="00231C46" w:rsidRPr="00E0452B" w:rsidRDefault="00231C46" w:rsidP="00231C46">
      <w:pPr>
        <w:spacing w:line="360" w:lineRule="auto"/>
        <w:rPr>
          <w:rFonts w:ascii="宋体" w:hAnsi="宋体"/>
          <w:kern w:val="0"/>
          <w:sz w:val="24"/>
          <w:szCs w:val="24"/>
        </w:rPr>
      </w:pPr>
      <w:r>
        <w:rPr>
          <w:rFonts w:hint="eastAsia"/>
          <w:kern w:val="0"/>
          <w:sz w:val="24"/>
          <w:szCs w:val="24"/>
        </w:rPr>
        <w:t>7</w:t>
      </w:r>
      <w:r w:rsidRPr="00E0452B">
        <w:rPr>
          <w:kern w:val="0"/>
          <w:sz w:val="24"/>
          <w:szCs w:val="24"/>
        </w:rPr>
        <w:t>.3.</w:t>
      </w:r>
      <w:r w:rsidRPr="00E0452B">
        <w:rPr>
          <w:rFonts w:hint="eastAsia"/>
          <w:kern w:val="0"/>
          <w:sz w:val="24"/>
          <w:szCs w:val="24"/>
        </w:rPr>
        <w:t>1</w:t>
      </w:r>
      <w:r>
        <w:rPr>
          <w:rFonts w:hint="eastAsia"/>
          <w:kern w:val="0"/>
          <w:sz w:val="24"/>
          <w:szCs w:val="24"/>
        </w:rPr>
        <w:t>1</w:t>
      </w:r>
      <w:r>
        <w:rPr>
          <w:rFonts w:ascii="宋体" w:hAnsi="宋体" w:hint="eastAsia"/>
          <w:kern w:val="0"/>
          <w:sz w:val="24"/>
          <w:szCs w:val="24"/>
        </w:rPr>
        <w:t xml:space="preserve">  </w:t>
      </w:r>
      <w:r w:rsidR="006D1280">
        <w:rPr>
          <w:rFonts w:ascii="宋体" w:hAnsi="宋体" w:hint="eastAsia"/>
          <w:kern w:val="0"/>
          <w:sz w:val="24"/>
          <w:szCs w:val="24"/>
        </w:rPr>
        <w:t>温度补偿误差</w:t>
      </w:r>
    </w:p>
    <w:p w:rsidR="00231C46" w:rsidRDefault="00455427" w:rsidP="00455427">
      <w:pPr>
        <w:spacing w:line="360" w:lineRule="auto"/>
        <w:ind w:firstLineChars="200" w:firstLine="480"/>
        <w:rPr>
          <w:rFonts w:ascii="宋体" w:hAnsi="宋体"/>
          <w:kern w:val="0"/>
          <w:sz w:val="24"/>
          <w:szCs w:val="24"/>
        </w:rPr>
      </w:pPr>
      <w:r w:rsidRPr="00455427">
        <w:rPr>
          <w:rFonts w:ascii="宋体" w:hAnsi="宋体" w:hint="eastAsia"/>
          <w:kern w:val="0"/>
          <w:sz w:val="24"/>
          <w:szCs w:val="24"/>
        </w:rPr>
        <w:t>在环境</w:t>
      </w:r>
      <w:r w:rsidRPr="00455427">
        <w:rPr>
          <w:rFonts w:ascii="宋体" w:hAnsi="宋体" w:hint="eastAsia"/>
          <w:sz w:val="24"/>
          <w:szCs w:val="24"/>
        </w:rPr>
        <w:t>温度为（20±2</w:t>
      </w:r>
      <w:r>
        <w:rPr>
          <w:rFonts w:ascii="宋体" w:hAnsi="宋体" w:hint="eastAsia"/>
          <w:sz w:val="24"/>
          <w:szCs w:val="24"/>
        </w:rPr>
        <w:t>）℃</w:t>
      </w:r>
      <w:r w:rsidRPr="00455427">
        <w:rPr>
          <w:rFonts w:ascii="宋体" w:hAnsi="宋体" w:hint="eastAsia"/>
          <w:sz w:val="24"/>
          <w:szCs w:val="24"/>
        </w:rPr>
        <w:t>条件下</w:t>
      </w:r>
      <w:r w:rsidRPr="00455427">
        <w:rPr>
          <w:rFonts w:ascii="宋体" w:hAnsi="宋体" w:hint="eastAsia"/>
          <w:kern w:val="0"/>
          <w:sz w:val="24"/>
          <w:szCs w:val="24"/>
        </w:rPr>
        <w:t>将</w:t>
      </w:r>
      <w:r w:rsidRPr="00455427">
        <w:rPr>
          <w:rFonts w:hint="eastAsia"/>
          <w:sz w:val="24"/>
          <w:szCs w:val="24"/>
        </w:rPr>
        <w:t>控制器</w:t>
      </w:r>
      <w:r w:rsidRPr="00455427">
        <w:rPr>
          <w:rFonts w:ascii="宋体" w:hAnsi="宋体" w:hint="eastAsia"/>
          <w:kern w:val="0"/>
          <w:sz w:val="24"/>
          <w:szCs w:val="24"/>
        </w:rPr>
        <w:t>抽真空至当地真空极限的90%以上,再充入额定压力的</w:t>
      </w:r>
      <w:r w:rsidRPr="00455427">
        <w:rPr>
          <w:rFonts w:hint="eastAsia"/>
          <w:sz w:val="24"/>
          <w:szCs w:val="24"/>
        </w:rPr>
        <w:t>SF</w:t>
      </w:r>
      <w:r w:rsidRPr="00455427">
        <w:rPr>
          <w:rFonts w:hint="eastAsia"/>
          <w:sz w:val="24"/>
          <w:szCs w:val="24"/>
          <w:vertAlign w:val="subscript"/>
        </w:rPr>
        <w:t>6</w:t>
      </w:r>
      <w:r w:rsidRPr="00455427">
        <w:rPr>
          <w:rFonts w:hint="eastAsia"/>
          <w:sz w:val="24"/>
          <w:szCs w:val="24"/>
        </w:rPr>
        <w:t>气体</w:t>
      </w:r>
      <w:r>
        <w:rPr>
          <w:rFonts w:hint="eastAsia"/>
          <w:sz w:val="24"/>
          <w:szCs w:val="24"/>
        </w:rPr>
        <w:t>或</w:t>
      </w:r>
      <w:r w:rsidRPr="00455427">
        <w:rPr>
          <w:rFonts w:hint="eastAsia"/>
          <w:sz w:val="24"/>
          <w:szCs w:val="24"/>
        </w:rPr>
        <w:t>SF</w:t>
      </w:r>
      <w:r w:rsidRPr="00455427">
        <w:rPr>
          <w:rFonts w:hint="eastAsia"/>
          <w:sz w:val="24"/>
          <w:szCs w:val="24"/>
          <w:vertAlign w:val="subscript"/>
        </w:rPr>
        <w:t>6</w:t>
      </w:r>
      <w:r>
        <w:rPr>
          <w:rFonts w:hint="eastAsia"/>
          <w:sz w:val="24"/>
          <w:szCs w:val="24"/>
        </w:rPr>
        <w:t>混合</w:t>
      </w:r>
      <w:r w:rsidRPr="00455427">
        <w:rPr>
          <w:rFonts w:hint="eastAsia"/>
          <w:sz w:val="24"/>
          <w:szCs w:val="24"/>
        </w:rPr>
        <w:t>气体并放置</w:t>
      </w:r>
      <w:r w:rsidRPr="00455427">
        <w:rPr>
          <w:rFonts w:hint="eastAsia"/>
          <w:sz w:val="24"/>
          <w:szCs w:val="24"/>
        </w:rPr>
        <w:t>3h</w:t>
      </w:r>
      <w:r w:rsidRPr="00455427">
        <w:rPr>
          <w:rFonts w:hint="eastAsia"/>
          <w:sz w:val="24"/>
          <w:szCs w:val="24"/>
        </w:rPr>
        <w:t>，经检验无漏气现象后，记录控制器示值，然后将控制器放入高低温试验箱内进行</w:t>
      </w:r>
      <w:r>
        <w:rPr>
          <w:rFonts w:ascii="宋体" w:hAnsi="宋体" w:hint="eastAsia"/>
          <w:kern w:val="0"/>
          <w:sz w:val="24"/>
          <w:szCs w:val="24"/>
        </w:rPr>
        <w:t>温度补偿误差</w:t>
      </w:r>
      <w:r w:rsidRPr="00455427">
        <w:rPr>
          <w:rFonts w:ascii="宋体" w:hAnsi="宋体" w:hint="eastAsia"/>
          <w:kern w:val="0"/>
          <w:sz w:val="24"/>
          <w:szCs w:val="24"/>
        </w:rPr>
        <w:t>试验。试验温度分别为－30</w:t>
      </w:r>
      <w:r w:rsidRPr="00455427">
        <w:rPr>
          <w:rFonts w:ascii="宋体" w:hAnsi="宋体" w:hint="eastAsia"/>
          <w:sz w:val="24"/>
          <w:szCs w:val="24"/>
        </w:rPr>
        <w:t>℃、60℃或控制器说明书中指定的温度，在每个温度点恒温2h后，读取</w:t>
      </w:r>
      <w:r w:rsidRPr="00455427">
        <w:rPr>
          <w:rFonts w:hint="eastAsia"/>
          <w:sz w:val="24"/>
          <w:szCs w:val="24"/>
        </w:rPr>
        <w:t>控制器</w:t>
      </w:r>
      <w:r w:rsidRPr="00455427">
        <w:rPr>
          <w:rFonts w:ascii="宋体" w:hAnsi="宋体" w:hint="eastAsia"/>
          <w:sz w:val="24"/>
          <w:szCs w:val="24"/>
        </w:rPr>
        <w:t>示值，该值与（20±2）℃时的控制器示值之差即为</w:t>
      </w:r>
      <w:r w:rsidRPr="00455427">
        <w:rPr>
          <w:rFonts w:hint="eastAsia"/>
          <w:sz w:val="24"/>
          <w:szCs w:val="24"/>
        </w:rPr>
        <w:t>控制器</w:t>
      </w:r>
      <w:r>
        <w:rPr>
          <w:rFonts w:ascii="宋体" w:hAnsi="宋体" w:hint="eastAsia"/>
          <w:kern w:val="0"/>
          <w:sz w:val="24"/>
          <w:szCs w:val="24"/>
        </w:rPr>
        <w:t>的</w:t>
      </w:r>
      <w:r w:rsidRPr="00455427">
        <w:rPr>
          <w:rFonts w:ascii="宋体" w:hAnsi="宋体" w:hint="eastAsia"/>
          <w:kern w:val="0"/>
          <w:sz w:val="24"/>
          <w:szCs w:val="24"/>
        </w:rPr>
        <w:t>温度补偿误差。</w:t>
      </w:r>
    </w:p>
    <w:p w:rsidR="006D1280" w:rsidRDefault="006D1280" w:rsidP="006D1280">
      <w:pPr>
        <w:spacing w:line="360" w:lineRule="auto"/>
        <w:rPr>
          <w:sz w:val="24"/>
          <w:szCs w:val="24"/>
        </w:rPr>
      </w:pPr>
      <w:r>
        <w:rPr>
          <w:rFonts w:hint="eastAsia"/>
          <w:sz w:val="24"/>
          <w:szCs w:val="24"/>
        </w:rPr>
        <w:t>7</w:t>
      </w:r>
      <w:r w:rsidRPr="00E0452B">
        <w:rPr>
          <w:rFonts w:hint="eastAsia"/>
          <w:sz w:val="24"/>
          <w:szCs w:val="24"/>
        </w:rPr>
        <w:t>.3.1</w:t>
      </w:r>
      <w:r>
        <w:rPr>
          <w:rFonts w:hint="eastAsia"/>
          <w:sz w:val="24"/>
          <w:szCs w:val="24"/>
        </w:rPr>
        <w:t xml:space="preserve">2  </w:t>
      </w:r>
      <w:r>
        <w:rPr>
          <w:rFonts w:hint="eastAsia"/>
          <w:sz w:val="24"/>
          <w:szCs w:val="24"/>
        </w:rPr>
        <w:t>接触</w:t>
      </w:r>
      <w:r w:rsidRPr="00E0452B">
        <w:rPr>
          <w:rFonts w:hint="eastAsia"/>
          <w:sz w:val="24"/>
          <w:szCs w:val="24"/>
        </w:rPr>
        <w:t>电阻</w:t>
      </w:r>
    </w:p>
    <w:p w:rsidR="006D1280" w:rsidRDefault="006D1280" w:rsidP="006D1280">
      <w:pPr>
        <w:spacing w:line="360" w:lineRule="auto"/>
        <w:ind w:firstLine="480"/>
        <w:rPr>
          <w:rFonts w:hAnsi="宋体"/>
          <w:sz w:val="24"/>
          <w:szCs w:val="24"/>
        </w:rPr>
      </w:pPr>
      <w:r>
        <w:rPr>
          <w:rFonts w:hint="eastAsia"/>
          <w:sz w:val="24"/>
          <w:szCs w:val="24"/>
        </w:rPr>
        <w:t>接触电阻检定可与设定点偏差检定同时进行，</w:t>
      </w:r>
      <w:r w:rsidRPr="006D1280">
        <w:rPr>
          <w:rFonts w:hAnsi="宋体" w:hint="eastAsia"/>
          <w:sz w:val="24"/>
          <w:szCs w:val="24"/>
        </w:rPr>
        <w:t>当</w:t>
      </w:r>
      <w:r>
        <w:rPr>
          <w:rFonts w:hAnsi="宋体" w:hint="eastAsia"/>
          <w:sz w:val="24"/>
          <w:szCs w:val="24"/>
        </w:rPr>
        <w:t>控制器</w:t>
      </w:r>
      <w:r w:rsidRPr="006D1280">
        <w:rPr>
          <w:rFonts w:hAnsi="宋体" w:hint="eastAsia"/>
          <w:sz w:val="24"/>
          <w:szCs w:val="24"/>
        </w:rPr>
        <w:t>触点接通时，使用数字万用表（</w:t>
      </w:r>
      <w:r>
        <w:rPr>
          <w:rFonts w:hAnsi="宋体" w:hint="eastAsia"/>
          <w:sz w:val="24"/>
          <w:szCs w:val="24"/>
        </w:rPr>
        <w:t>选择使用</w:t>
      </w:r>
      <w:r w:rsidRPr="006D1280">
        <w:rPr>
          <w:rFonts w:hAnsi="宋体" w:hint="eastAsia"/>
          <w:sz w:val="24"/>
          <w:szCs w:val="24"/>
        </w:rPr>
        <w:t>200</w:t>
      </w:r>
      <w:r w:rsidRPr="006D1280">
        <w:rPr>
          <w:rFonts w:hint="eastAsia"/>
          <w:sz w:val="24"/>
          <w:szCs w:val="24"/>
        </w:rPr>
        <w:t>Ω以下</w:t>
      </w:r>
      <w:r w:rsidRPr="006D1280">
        <w:rPr>
          <w:rFonts w:hAnsi="宋体" w:hint="eastAsia"/>
          <w:sz w:val="24"/>
          <w:szCs w:val="24"/>
        </w:rPr>
        <w:t>电阻挡位）测量</w:t>
      </w:r>
      <w:r>
        <w:rPr>
          <w:rFonts w:hAnsi="宋体" w:hint="eastAsia"/>
          <w:sz w:val="24"/>
          <w:szCs w:val="24"/>
        </w:rPr>
        <w:t>控制器</w:t>
      </w:r>
      <w:r w:rsidRPr="006D1280">
        <w:rPr>
          <w:rFonts w:hAnsi="宋体" w:hint="eastAsia"/>
          <w:sz w:val="24"/>
          <w:szCs w:val="24"/>
        </w:rPr>
        <w:t>各组输出触点两端间的直流电阻值。</w:t>
      </w:r>
    </w:p>
    <w:p w:rsidR="006D1280" w:rsidRDefault="006D1280" w:rsidP="006D1280">
      <w:pPr>
        <w:spacing w:line="360" w:lineRule="auto"/>
        <w:rPr>
          <w:sz w:val="24"/>
          <w:szCs w:val="24"/>
        </w:rPr>
      </w:pPr>
      <w:r>
        <w:rPr>
          <w:rFonts w:hint="eastAsia"/>
          <w:sz w:val="24"/>
          <w:szCs w:val="24"/>
        </w:rPr>
        <w:lastRenderedPageBreak/>
        <w:t>7</w:t>
      </w:r>
      <w:r w:rsidRPr="00E0452B">
        <w:rPr>
          <w:rFonts w:hint="eastAsia"/>
          <w:sz w:val="24"/>
          <w:szCs w:val="24"/>
        </w:rPr>
        <w:t>.3.1</w:t>
      </w:r>
      <w:r>
        <w:rPr>
          <w:rFonts w:hint="eastAsia"/>
          <w:sz w:val="24"/>
          <w:szCs w:val="24"/>
        </w:rPr>
        <w:t xml:space="preserve">3  </w:t>
      </w:r>
      <w:r w:rsidRPr="006D1280">
        <w:rPr>
          <w:rFonts w:hint="eastAsia"/>
          <w:sz w:val="24"/>
          <w:szCs w:val="24"/>
        </w:rPr>
        <w:t>绝缘性能</w:t>
      </w:r>
    </w:p>
    <w:p w:rsidR="006D1280" w:rsidRDefault="006D1280" w:rsidP="006D1280">
      <w:pPr>
        <w:spacing w:line="360" w:lineRule="auto"/>
        <w:rPr>
          <w:sz w:val="24"/>
          <w:szCs w:val="24"/>
        </w:rPr>
      </w:pPr>
      <w:r>
        <w:rPr>
          <w:rFonts w:hint="eastAsia"/>
          <w:sz w:val="24"/>
          <w:szCs w:val="24"/>
        </w:rPr>
        <w:t>7</w:t>
      </w:r>
      <w:r w:rsidRPr="00E0452B">
        <w:rPr>
          <w:rFonts w:hint="eastAsia"/>
          <w:sz w:val="24"/>
          <w:szCs w:val="24"/>
        </w:rPr>
        <w:t>.3.1</w:t>
      </w:r>
      <w:r>
        <w:rPr>
          <w:rFonts w:hint="eastAsia"/>
          <w:sz w:val="24"/>
          <w:szCs w:val="24"/>
        </w:rPr>
        <w:t xml:space="preserve">3.1 </w:t>
      </w:r>
      <w:r>
        <w:rPr>
          <w:rFonts w:hint="eastAsia"/>
          <w:sz w:val="24"/>
          <w:szCs w:val="24"/>
        </w:rPr>
        <w:t>绝缘电阻</w:t>
      </w:r>
    </w:p>
    <w:p w:rsidR="006D1280" w:rsidRDefault="006D1280" w:rsidP="006D1280">
      <w:pPr>
        <w:spacing w:line="360" w:lineRule="auto"/>
        <w:ind w:firstLine="480"/>
        <w:rPr>
          <w:rFonts w:ascii="宋体" w:hAnsi="宋体"/>
          <w:sz w:val="24"/>
          <w:szCs w:val="24"/>
        </w:rPr>
      </w:pPr>
      <w:r w:rsidRPr="006D1280">
        <w:rPr>
          <w:rFonts w:ascii="宋体" w:hAnsi="宋体" w:hint="eastAsia"/>
          <w:sz w:val="24"/>
          <w:szCs w:val="24"/>
        </w:rPr>
        <w:t>将</w:t>
      </w:r>
      <w:r w:rsidRPr="006D1280">
        <w:rPr>
          <w:rFonts w:asciiTheme="minorEastAsia" w:eastAsiaTheme="minorEastAsia" w:hAnsiTheme="minorEastAsia" w:hint="eastAsia"/>
          <w:sz w:val="24"/>
          <w:szCs w:val="24"/>
        </w:rPr>
        <w:t>绝缘电阻表</w:t>
      </w:r>
      <w:r w:rsidRPr="006D1280">
        <w:rPr>
          <w:rFonts w:ascii="宋体" w:hAnsi="宋体" w:hint="eastAsia"/>
          <w:sz w:val="24"/>
          <w:szCs w:val="24"/>
        </w:rPr>
        <w:t>的两根导线分别接在控制器的接点之间、接点与外壳之间，按照绝缘电阻表操作要求进行测量，测量时应稳定5s后读数。</w:t>
      </w:r>
    </w:p>
    <w:p w:rsidR="006D1280" w:rsidRDefault="006D1280" w:rsidP="006D1280">
      <w:pPr>
        <w:spacing w:line="360" w:lineRule="auto"/>
        <w:rPr>
          <w:rFonts w:ascii="宋体" w:hAnsi="宋体"/>
          <w:sz w:val="24"/>
          <w:szCs w:val="24"/>
        </w:rPr>
      </w:pPr>
      <w:r>
        <w:rPr>
          <w:rFonts w:ascii="宋体" w:hAnsi="宋体" w:hint="eastAsia"/>
          <w:sz w:val="24"/>
          <w:szCs w:val="24"/>
        </w:rPr>
        <w:t>7.3.13.2 绝缘强度</w:t>
      </w:r>
    </w:p>
    <w:p w:rsidR="006D1280" w:rsidRPr="006D1280" w:rsidRDefault="006D1280" w:rsidP="006D1280">
      <w:pPr>
        <w:spacing w:line="360" w:lineRule="auto"/>
        <w:rPr>
          <w:rFonts w:ascii="宋体" w:hAnsi="宋体" w:cs="宋体"/>
          <w:sz w:val="24"/>
          <w:szCs w:val="24"/>
        </w:rPr>
      </w:pPr>
      <w:r>
        <w:rPr>
          <w:rFonts w:ascii="宋体" w:hAnsi="宋体" w:hint="eastAsia"/>
          <w:sz w:val="24"/>
          <w:szCs w:val="24"/>
        </w:rPr>
        <w:t xml:space="preserve">   </w:t>
      </w:r>
      <w:r w:rsidRPr="006D1280">
        <w:rPr>
          <w:rFonts w:ascii="宋体" w:hAnsi="宋体" w:hint="eastAsia"/>
          <w:sz w:val="24"/>
          <w:szCs w:val="24"/>
        </w:rPr>
        <w:t xml:space="preserve"> </w:t>
      </w:r>
      <w:r w:rsidRPr="006D1280">
        <w:rPr>
          <w:rFonts w:asciiTheme="minorEastAsia" w:eastAsiaTheme="minorEastAsia" w:hAnsiTheme="minorEastAsia" w:hint="eastAsia"/>
          <w:sz w:val="24"/>
          <w:szCs w:val="24"/>
        </w:rPr>
        <w:t>首先将所有接点短接，然后</w:t>
      </w:r>
      <w:r>
        <w:rPr>
          <w:rFonts w:asciiTheme="minorEastAsia" w:eastAsiaTheme="minorEastAsia" w:hAnsiTheme="minorEastAsia" w:hint="eastAsia"/>
          <w:sz w:val="24"/>
          <w:szCs w:val="24"/>
        </w:rPr>
        <w:t>将</w:t>
      </w:r>
      <w:r w:rsidRPr="006D1280">
        <w:rPr>
          <w:rFonts w:asciiTheme="minorEastAsia" w:eastAsiaTheme="minorEastAsia" w:hAnsiTheme="minorEastAsia" w:hint="eastAsia"/>
          <w:sz w:val="24"/>
          <w:szCs w:val="24"/>
        </w:rPr>
        <w:t>耐电压测试仪的两根测试棒分别接</w:t>
      </w:r>
      <w:r w:rsidRPr="006D1280">
        <w:rPr>
          <w:rFonts w:hint="eastAsia"/>
          <w:sz w:val="24"/>
          <w:szCs w:val="24"/>
        </w:rPr>
        <w:t>控制器</w:t>
      </w:r>
      <w:r w:rsidRPr="006D1280">
        <w:rPr>
          <w:rFonts w:asciiTheme="minorEastAsia" w:eastAsiaTheme="minorEastAsia" w:hAnsiTheme="minorEastAsia" w:hint="eastAsia"/>
          <w:sz w:val="24"/>
          <w:szCs w:val="24"/>
        </w:rPr>
        <w:t>接点和外壳。按照耐电压测试仪操作要求进行测量。测量时试验电压从零开始增加，在5s～10s内平滑均匀地升压到7.9规定的试验电压，维持1min，应无飞弧和击穿现象。</w:t>
      </w:r>
      <w:r>
        <w:rPr>
          <w:rFonts w:asciiTheme="minorEastAsia" w:eastAsiaTheme="minorEastAsia" w:hAnsiTheme="minorEastAsia" w:hint="eastAsia"/>
          <w:sz w:val="24"/>
          <w:szCs w:val="24"/>
        </w:rPr>
        <w:t>试验</w:t>
      </w:r>
      <w:r w:rsidRPr="006D1280">
        <w:rPr>
          <w:rFonts w:asciiTheme="minorEastAsia" w:eastAsiaTheme="minorEastAsia" w:hAnsiTheme="minorEastAsia" w:hint="eastAsia"/>
          <w:sz w:val="24"/>
          <w:szCs w:val="24"/>
        </w:rPr>
        <w:t>后平滑均匀地降低电压至零，</w:t>
      </w:r>
      <w:r>
        <w:rPr>
          <w:rFonts w:asciiTheme="minorEastAsia" w:eastAsiaTheme="minorEastAsia" w:hAnsiTheme="minorEastAsia" w:hint="eastAsia"/>
          <w:sz w:val="24"/>
          <w:szCs w:val="24"/>
        </w:rPr>
        <w:t>然后</w:t>
      </w:r>
      <w:r w:rsidRPr="006D1280">
        <w:rPr>
          <w:rFonts w:asciiTheme="minorEastAsia" w:eastAsiaTheme="minorEastAsia" w:hAnsiTheme="minorEastAsia" w:hint="eastAsia"/>
          <w:sz w:val="24"/>
          <w:szCs w:val="24"/>
        </w:rPr>
        <w:t>切断试验电压。</w:t>
      </w:r>
    </w:p>
    <w:p w:rsidR="00350D94" w:rsidRPr="002965B8" w:rsidRDefault="00350D94" w:rsidP="002965B8">
      <w:pPr>
        <w:pStyle w:val="1"/>
        <w:rPr>
          <w:rFonts w:ascii="宋体" w:eastAsia="宋体" w:hAnsi="宋体" w:cs="宋体"/>
          <w:sz w:val="24"/>
          <w:szCs w:val="24"/>
        </w:rPr>
      </w:pPr>
      <w:bookmarkStart w:id="94" w:name="_Toc11312658"/>
      <w:r w:rsidRPr="002965B8">
        <w:rPr>
          <w:rFonts w:ascii="宋体" w:eastAsia="宋体" w:hAnsi="宋体" w:cs="宋体"/>
          <w:sz w:val="24"/>
          <w:szCs w:val="24"/>
        </w:rPr>
        <w:t xml:space="preserve">7.4 </w:t>
      </w:r>
      <w:r w:rsidRPr="002965B8">
        <w:rPr>
          <w:rFonts w:ascii="宋体" w:eastAsia="宋体" w:hAnsi="宋体" w:cs="宋体" w:hint="eastAsia"/>
          <w:sz w:val="24"/>
          <w:szCs w:val="24"/>
        </w:rPr>
        <w:t>检定结果的处理</w:t>
      </w:r>
      <w:bookmarkEnd w:id="92"/>
      <w:bookmarkEnd w:id="94"/>
    </w:p>
    <w:p w:rsidR="00350D94" w:rsidRPr="009A764C" w:rsidRDefault="00350D94" w:rsidP="004A7136">
      <w:pPr>
        <w:spacing w:line="360" w:lineRule="auto"/>
        <w:rPr>
          <w:rFonts w:ascii="宋体"/>
          <w:sz w:val="24"/>
          <w:szCs w:val="24"/>
        </w:rPr>
      </w:pPr>
      <w:r w:rsidRPr="009A764C">
        <w:rPr>
          <w:rFonts w:ascii="宋体" w:hAnsi="宋体" w:cs="宋体"/>
          <w:sz w:val="24"/>
          <w:szCs w:val="24"/>
        </w:rPr>
        <w:t>7.4.1</w:t>
      </w:r>
      <w:r w:rsidRPr="009A764C">
        <w:rPr>
          <w:rFonts w:cs="宋体" w:hint="eastAsia"/>
          <w:sz w:val="24"/>
          <w:szCs w:val="24"/>
        </w:rPr>
        <w:t>检定合格的</w:t>
      </w:r>
      <w:r w:rsidR="006D1280">
        <w:rPr>
          <w:rFonts w:cs="宋体" w:hint="eastAsia"/>
          <w:sz w:val="24"/>
          <w:szCs w:val="24"/>
        </w:rPr>
        <w:t>控制器</w:t>
      </w:r>
      <w:r w:rsidRPr="009A764C">
        <w:rPr>
          <w:rFonts w:cs="宋体" w:hint="eastAsia"/>
          <w:sz w:val="24"/>
          <w:szCs w:val="24"/>
        </w:rPr>
        <w:t>，</w:t>
      </w:r>
      <w:r w:rsidRPr="009A764C">
        <w:rPr>
          <w:rFonts w:ascii="宋体" w:hAnsi="宋体" w:cs="宋体" w:hint="eastAsia"/>
          <w:sz w:val="24"/>
          <w:szCs w:val="24"/>
        </w:rPr>
        <w:t>出具检定证书。</w:t>
      </w:r>
    </w:p>
    <w:p w:rsidR="00350D94" w:rsidRPr="009A764C" w:rsidRDefault="00350D94" w:rsidP="004A7136">
      <w:pPr>
        <w:spacing w:line="360" w:lineRule="auto"/>
        <w:rPr>
          <w:rFonts w:ascii="宋体"/>
          <w:sz w:val="24"/>
          <w:szCs w:val="24"/>
        </w:rPr>
      </w:pPr>
      <w:r w:rsidRPr="009A764C">
        <w:rPr>
          <w:rFonts w:ascii="宋体" w:hAnsi="宋体" w:cs="宋体"/>
          <w:sz w:val="24"/>
          <w:szCs w:val="24"/>
        </w:rPr>
        <w:t>7.4.2</w:t>
      </w:r>
      <w:r w:rsidRPr="009A764C">
        <w:rPr>
          <w:rFonts w:ascii="宋体" w:hAnsi="宋体" w:cs="宋体" w:hint="eastAsia"/>
          <w:sz w:val="24"/>
          <w:szCs w:val="24"/>
        </w:rPr>
        <w:t>检定不合格的</w:t>
      </w:r>
      <w:r w:rsidR="006D1280">
        <w:rPr>
          <w:rFonts w:ascii="宋体" w:hAnsi="宋体" w:cs="宋体" w:hint="eastAsia"/>
          <w:sz w:val="24"/>
          <w:szCs w:val="24"/>
        </w:rPr>
        <w:t>控制器</w:t>
      </w:r>
      <w:r w:rsidRPr="009A764C">
        <w:rPr>
          <w:rFonts w:ascii="宋体" w:hAnsi="宋体" w:cs="宋体" w:hint="eastAsia"/>
          <w:sz w:val="24"/>
          <w:szCs w:val="24"/>
        </w:rPr>
        <w:t>，出具检定结果通知书，并注明不合格项目和内容。</w:t>
      </w:r>
    </w:p>
    <w:p w:rsidR="00350D94" w:rsidRPr="009A764C" w:rsidRDefault="00350D94" w:rsidP="00BF25F4">
      <w:pPr>
        <w:pStyle w:val="1"/>
        <w:rPr>
          <w:rFonts w:ascii="宋体" w:eastAsia="宋体" w:hAnsi="宋体" w:cs="Times New Roman"/>
          <w:sz w:val="24"/>
          <w:szCs w:val="24"/>
        </w:rPr>
      </w:pPr>
      <w:bookmarkStart w:id="95" w:name="_Toc387323160"/>
      <w:bookmarkStart w:id="96" w:name="_Toc11312659"/>
      <w:r w:rsidRPr="009A764C">
        <w:rPr>
          <w:rFonts w:ascii="宋体" w:eastAsia="宋体" w:hAnsi="宋体" w:cs="宋体"/>
          <w:sz w:val="24"/>
          <w:szCs w:val="24"/>
        </w:rPr>
        <w:t xml:space="preserve">7.5  </w:t>
      </w:r>
      <w:r w:rsidRPr="009A764C">
        <w:rPr>
          <w:rFonts w:ascii="宋体" w:eastAsia="宋体" w:hAnsi="宋体" w:cs="宋体" w:hint="eastAsia"/>
          <w:sz w:val="24"/>
          <w:szCs w:val="24"/>
        </w:rPr>
        <w:t>检定周期</w:t>
      </w:r>
      <w:bookmarkEnd w:id="95"/>
      <w:bookmarkEnd w:id="96"/>
    </w:p>
    <w:p w:rsidR="000C0780" w:rsidRDefault="006D1280" w:rsidP="000C0780">
      <w:pPr>
        <w:spacing w:line="360" w:lineRule="auto"/>
        <w:ind w:leftChars="57" w:left="120" w:firstLineChars="150" w:firstLine="360"/>
        <w:jc w:val="left"/>
        <w:rPr>
          <w:rFonts w:ascii="宋体" w:hAnsi="宋体" w:cs="宋体"/>
          <w:b/>
          <w:bCs/>
          <w:sz w:val="24"/>
          <w:szCs w:val="24"/>
        </w:rPr>
      </w:pPr>
      <w:r>
        <w:rPr>
          <w:rFonts w:ascii="宋体" w:hAnsi="宋体" w:cs="宋体" w:hint="eastAsia"/>
          <w:sz w:val="24"/>
          <w:szCs w:val="24"/>
        </w:rPr>
        <w:t>控制器</w:t>
      </w:r>
      <w:r w:rsidR="00350D94" w:rsidRPr="009A764C">
        <w:rPr>
          <w:rFonts w:ascii="宋体" w:hAnsi="宋体" w:cs="宋体" w:hint="eastAsia"/>
          <w:sz w:val="24"/>
          <w:szCs w:val="24"/>
        </w:rPr>
        <w:t>的检定周期可根据使用环境条件及使用频繁程度来确定，一般不超过</w:t>
      </w:r>
      <w:r w:rsidR="00350D94" w:rsidRPr="009A764C">
        <w:rPr>
          <w:rFonts w:ascii="宋体" w:hAnsi="宋体" w:cs="宋体"/>
          <w:sz w:val="24"/>
          <w:szCs w:val="24"/>
        </w:rPr>
        <w:t>1</w:t>
      </w:r>
      <w:r w:rsidR="00350D94" w:rsidRPr="009A764C">
        <w:rPr>
          <w:rFonts w:ascii="宋体" w:hAnsi="宋体" w:cs="宋体" w:hint="eastAsia"/>
          <w:sz w:val="24"/>
          <w:szCs w:val="24"/>
        </w:rPr>
        <w:t>年。</w:t>
      </w:r>
      <w:r w:rsidR="00350D94" w:rsidRPr="009A764C">
        <w:rPr>
          <w:rFonts w:ascii="宋体"/>
          <w:sz w:val="24"/>
          <w:szCs w:val="24"/>
        </w:rPr>
        <w:br w:type="page"/>
      </w:r>
      <w:bookmarkStart w:id="97" w:name="_Toc11312660"/>
      <w:bookmarkStart w:id="98" w:name="_Toc387323161"/>
      <w:bookmarkStart w:id="99" w:name="_Toc48103374"/>
      <w:bookmarkStart w:id="100" w:name="_Toc48104027"/>
      <w:bookmarkStart w:id="101" w:name="_Toc48105577"/>
      <w:bookmarkStart w:id="102" w:name="_Toc48106306"/>
      <w:bookmarkStart w:id="103" w:name="_Toc48106349"/>
      <w:bookmarkStart w:id="104" w:name="_Toc48107169"/>
      <w:bookmarkStart w:id="105" w:name="_Toc48108419"/>
      <w:bookmarkStart w:id="106" w:name="_Toc48383863"/>
      <w:bookmarkStart w:id="107" w:name="_Toc66759379"/>
      <w:bookmarkStart w:id="108" w:name="_Toc66760869"/>
      <w:r w:rsidR="00350D94" w:rsidRPr="00A42273">
        <w:rPr>
          <w:rStyle w:val="1Char"/>
          <w:rFonts w:hint="eastAsia"/>
          <w:sz w:val="24"/>
          <w:szCs w:val="24"/>
        </w:rPr>
        <w:lastRenderedPageBreak/>
        <w:t>附录</w:t>
      </w:r>
      <w:r w:rsidR="00350D94" w:rsidRPr="00A42273">
        <w:rPr>
          <w:rStyle w:val="1Char"/>
          <w:sz w:val="24"/>
          <w:szCs w:val="24"/>
        </w:rPr>
        <w:t>A</w:t>
      </w:r>
      <w:bookmarkEnd w:id="97"/>
      <w:r w:rsidR="00350D94" w:rsidRPr="00A42273">
        <w:rPr>
          <w:rStyle w:val="1Char"/>
          <w:sz w:val="24"/>
          <w:szCs w:val="24"/>
        </w:rPr>
        <w:t xml:space="preserve">  </w:t>
      </w:r>
      <w:r w:rsidR="00350D94" w:rsidRPr="009A764C">
        <w:rPr>
          <w:rFonts w:ascii="宋体" w:hAnsi="宋体" w:cs="宋体"/>
          <w:b/>
          <w:bCs/>
          <w:sz w:val="24"/>
          <w:szCs w:val="24"/>
        </w:rPr>
        <w:t xml:space="preserve">    </w:t>
      </w:r>
      <w:bookmarkStart w:id="109" w:name="_Toc387323162"/>
      <w:bookmarkEnd w:id="98"/>
      <w:bookmarkEnd w:id="99"/>
      <w:bookmarkEnd w:id="100"/>
      <w:bookmarkEnd w:id="101"/>
      <w:bookmarkEnd w:id="102"/>
      <w:bookmarkEnd w:id="103"/>
      <w:bookmarkEnd w:id="104"/>
      <w:bookmarkEnd w:id="105"/>
      <w:bookmarkEnd w:id="106"/>
      <w:bookmarkEnd w:id="107"/>
      <w:bookmarkEnd w:id="108"/>
    </w:p>
    <w:bookmarkEnd w:id="109"/>
    <w:p w:rsidR="006D1280" w:rsidRDefault="006D1280" w:rsidP="006D1280">
      <w:pPr>
        <w:spacing w:line="360" w:lineRule="auto"/>
        <w:jc w:val="center"/>
      </w:pPr>
      <w:r w:rsidRPr="00F45DD3">
        <w:rPr>
          <w:rFonts w:ascii="黑体" w:eastAsia="黑体" w:hAnsi="宋体" w:hint="eastAsia"/>
          <w:sz w:val="28"/>
          <w:szCs w:val="28"/>
        </w:rPr>
        <w:t>SF</w:t>
      </w:r>
      <w:r w:rsidRPr="00F45DD3">
        <w:rPr>
          <w:rFonts w:ascii="黑体" w:eastAsia="黑体" w:hAnsi="宋体" w:hint="eastAsia"/>
          <w:sz w:val="28"/>
          <w:szCs w:val="28"/>
          <w:vertAlign w:val="subscript"/>
        </w:rPr>
        <w:t>6</w:t>
      </w:r>
      <w:r>
        <w:rPr>
          <w:rFonts w:ascii="黑体" w:eastAsia="黑体" w:hAnsi="宋体" w:hint="eastAsia"/>
          <w:sz w:val="28"/>
          <w:szCs w:val="28"/>
        </w:rPr>
        <w:t>气体</w:t>
      </w:r>
      <w:r w:rsidRPr="00F45DD3">
        <w:rPr>
          <w:rFonts w:ascii="黑体" w:eastAsia="黑体" w:hAnsi="宋体" w:hint="eastAsia"/>
          <w:sz w:val="28"/>
          <w:szCs w:val="28"/>
        </w:rPr>
        <w:t>密度</w:t>
      </w:r>
      <w:r>
        <w:rPr>
          <w:rFonts w:ascii="黑体" w:eastAsia="黑体" w:hAnsi="宋体" w:hint="eastAsia"/>
          <w:sz w:val="28"/>
          <w:szCs w:val="28"/>
        </w:rPr>
        <w:t>控制器</w:t>
      </w:r>
      <w:r>
        <w:rPr>
          <w:rFonts w:ascii="黑体" w:eastAsia="黑体" w:hint="eastAsia"/>
          <w:sz w:val="28"/>
        </w:rPr>
        <w:t>检定记录格式</w:t>
      </w:r>
    </w:p>
    <w:p w:rsidR="006D1280" w:rsidRDefault="006D1280" w:rsidP="006D1280">
      <w:pPr>
        <w:spacing w:line="360" w:lineRule="auto"/>
      </w:pPr>
      <w:r>
        <w:rPr>
          <w:rFonts w:hint="eastAsia"/>
          <w:sz w:val="24"/>
          <w:szCs w:val="24"/>
        </w:rPr>
        <w:t>记录编号：</w:t>
      </w:r>
    </w:p>
    <w:p w:rsidR="006D1280" w:rsidRDefault="006D1280" w:rsidP="006D1280">
      <w:pPr>
        <w:spacing w:line="360" w:lineRule="auto"/>
        <w:rPr>
          <w:sz w:val="24"/>
        </w:rPr>
      </w:pPr>
      <w:r w:rsidRPr="00037A34">
        <w:rPr>
          <w:rFonts w:hint="eastAsia"/>
          <w:sz w:val="24"/>
          <w:szCs w:val="24"/>
        </w:rPr>
        <w:t>送检单位：</w:t>
      </w:r>
      <w:r w:rsidRPr="00037A34">
        <w:rPr>
          <w:rFonts w:hint="eastAsia"/>
          <w:sz w:val="24"/>
          <w:szCs w:val="24"/>
        </w:rPr>
        <w:t xml:space="preserve">                </w:t>
      </w:r>
      <w:r>
        <w:rPr>
          <w:rFonts w:hint="eastAsia"/>
          <w:sz w:val="24"/>
          <w:szCs w:val="24"/>
        </w:rPr>
        <w:t xml:space="preserve">                           </w:t>
      </w:r>
    </w:p>
    <w:p w:rsidR="006D1280" w:rsidRDefault="006D1280" w:rsidP="006D1280">
      <w:pPr>
        <w:spacing w:line="360" w:lineRule="auto"/>
        <w:rPr>
          <w:sz w:val="24"/>
        </w:rPr>
      </w:pPr>
      <w:r>
        <w:rPr>
          <w:rFonts w:hint="eastAsia"/>
          <w:sz w:val="24"/>
        </w:rPr>
        <w:t>测量范围：</w:t>
      </w:r>
      <w:r w:rsidRPr="002B46F3">
        <w:rPr>
          <w:sz w:val="24"/>
          <w:u w:val="single"/>
        </w:rPr>
        <w:t xml:space="preserve">         </w:t>
      </w:r>
      <w:proofErr w:type="spellStart"/>
      <w:r>
        <w:rPr>
          <w:sz w:val="24"/>
        </w:rPr>
        <w:t>M</w:t>
      </w:r>
      <w:r>
        <w:rPr>
          <w:rFonts w:hint="eastAsia"/>
          <w:sz w:val="24"/>
        </w:rPr>
        <w:t>P</w:t>
      </w:r>
      <w:r>
        <w:rPr>
          <w:sz w:val="24"/>
        </w:rPr>
        <w:t>a</w:t>
      </w:r>
      <w:proofErr w:type="spellEnd"/>
      <w:r>
        <w:rPr>
          <w:sz w:val="24"/>
        </w:rPr>
        <w:t xml:space="preserve">   </w:t>
      </w:r>
      <w:r>
        <w:rPr>
          <w:rFonts w:hint="eastAsia"/>
          <w:sz w:val="24"/>
        </w:rPr>
        <w:t xml:space="preserve"> </w:t>
      </w:r>
      <w:r>
        <w:rPr>
          <w:rFonts w:hint="eastAsia"/>
          <w:sz w:val="24"/>
        </w:rPr>
        <w:t>制</w:t>
      </w:r>
      <w:r>
        <w:rPr>
          <w:rFonts w:hint="eastAsia"/>
          <w:sz w:val="24"/>
        </w:rPr>
        <w:t xml:space="preserve"> </w:t>
      </w:r>
      <w:r>
        <w:rPr>
          <w:rFonts w:hint="eastAsia"/>
          <w:sz w:val="24"/>
        </w:rPr>
        <w:t>造</w:t>
      </w:r>
      <w:r>
        <w:rPr>
          <w:rFonts w:hint="eastAsia"/>
          <w:sz w:val="24"/>
        </w:rPr>
        <w:t xml:space="preserve"> </w:t>
      </w:r>
      <w:r>
        <w:rPr>
          <w:rFonts w:hint="eastAsia"/>
          <w:sz w:val="24"/>
        </w:rPr>
        <w:t>厂</w:t>
      </w:r>
      <w:r w:rsidRPr="002B46F3">
        <w:rPr>
          <w:rFonts w:hint="eastAsia"/>
          <w:sz w:val="24"/>
        </w:rPr>
        <w:t>：</w:t>
      </w:r>
      <w:r w:rsidRPr="002B46F3">
        <w:rPr>
          <w:sz w:val="24"/>
          <w:u w:val="single"/>
        </w:rPr>
        <w:t xml:space="preserve">               </w:t>
      </w:r>
      <w:r>
        <w:rPr>
          <w:rFonts w:hint="eastAsia"/>
          <w:sz w:val="24"/>
        </w:rPr>
        <w:t>出厂编号：</w:t>
      </w:r>
      <w:r w:rsidRPr="002B46F3">
        <w:rPr>
          <w:rFonts w:hint="eastAsia"/>
          <w:sz w:val="24"/>
          <w:u w:val="single"/>
        </w:rPr>
        <w:t xml:space="preserve">         </w:t>
      </w:r>
    </w:p>
    <w:p w:rsidR="006D1280" w:rsidRDefault="006D1280" w:rsidP="006D1280">
      <w:pPr>
        <w:spacing w:line="360" w:lineRule="auto"/>
        <w:rPr>
          <w:sz w:val="24"/>
        </w:rPr>
      </w:pPr>
      <w:r>
        <w:rPr>
          <w:rFonts w:hint="eastAsia"/>
          <w:sz w:val="24"/>
        </w:rPr>
        <w:t>准确度等级：</w:t>
      </w:r>
      <w:r w:rsidRPr="002B46F3">
        <w:rPr>
          <w:rFonts w:hint="eastAsia"/>
          <w:sz w:val="24"/>
          <w:u w:val="single"/>
        </w:rPr>
        <w:t xml:space="preserve">  </w:t>
      </w:r>
      <w:r w:rsidRPr="002B46F3">
        <w:rPr>
          <w:sz w:val="24"/>
          <w:u w:val="single"/>
        </w:rPr>
        <w:t xml:space="preserve">   </w:t>
      </w:r>
      <w:r w:rsidRPr="002B46F3">
        <w:rPr>
          <w:rFonts w:hint="eastAsia"/>
          <w:sz w:val="24"/>
          <w:u w:val="single"/>
        </w:rPr>
        <w:t xml:space="preserve">  </w:t>
      </w:r>
      <w:r>
        <w:rPr>
          <w:rFonts w:hint="eastAsia"/>
          <w:sz w:val="24"/>
        </w:rPr>
        <w:t>级</w:t>
      </w:r>
      <w:r>
        <w:rPr>
          <w:sz w:val="24"/>
        </w:rPr>
        <w:t xml:space="preserve">      </w:t>
      </w:r>
      <w:r>
        <w:rPr>
          <w:rFonts w:hint="eastAsia"/>
          <w:sz w:val="24"/>
        </w:rPr>
        <w:t>检定温度</w:t>
      </w:r>
      <w:r>
        <w:rPr>
          <w:rFonts w:ascii="宋体" w:hAnsi="宋体"/>
          <w:sz w:val="24"/>
        </w:rPr>
        <w:t>:</w:t>
      </w:r>
      <w:r>
        <w:rPr>
          <w:rFonts w:ascii="宋体" w:hAnsi="宋体" w:hint="eastAsia"/>
          <w:sz w:val="24"/>
        </w:rPr>
        <w:t xml:space="preserve"> </w:t>
      </w:r>
      <w:r w:rsidRPr="002B46F3">
        <w:rPr>
          <w:rFonts w:hint="eastAsia"/>
          <w:sz w:val="24"/>
          <w:u w:val="single"/>
        </w:rPr>
        <w:t xml:space="preserve">   </w:t>
      </w:r>
      <w:r w:rsidRPr="002B46F3">
        <w:rPr>
          <w:sz w:val="24"/>
          <w:u w:val="single"/>
        </w:rPr>
        <w:t xml:space="preserve"> </w:t>
      </w:r>
      <w:r>
        <w:rPr>
          <w:rFonts w:hint="eastAsia"/>
          <w:sz w:val="24"/>
          <w:u w:val="single"/>
        </w:rPr>
        <w:t xml:space="preserve">   </w:t>
      </w:r>
      <w:r w:rsidRPr="002B46F3">
        <w:rPr>
          <w:sz w:val="24"/>
          <w:u w:val="single"/>
        </w:rPr>
        <w:t xml:space="preserve"> </w:t>
      </w:r>
      <w:r w:rsidRPr="002B46F3">
        <w:rPr>
          <w:rFonts w:hint="eastAsia"/>
          <w:sz w:val="24"/>
          <w:u w:val="single"/>
        </w:rPr>
        <w:t xml:space="preserve"> </w:t>
      </w:r>
      <w:r>
        <w:rPr>
          <w:rFonts w:hint="eastAsia"/>
          <w:sz w:val="24"/>
        </w:rPr>
        <w:t>℃</w:t>
      </w:r>
      <w:r>
        <w:rPr>
          <w:rFonts w:hint="eastAsia"/>
          <w:sz w:val="24"/>
        </w:rPr>
        <w:t xml:space="preserve"> </w:t>
      </w:r>
      <w:r>
        <w:rPr>
          <w:sz w:val="24"/>
        </w:rPr>
        <w:t xml:space="preserve">  </w:t>
      </w:r>
      <w:r>
        <w:rPr>
          <w:rFonts w:hint="eastAsia"/>
          <w:sz w:val="24"/>
        </w:rPr>
        <w:t>相对湿度</w:t>
      </w:r>
      <w:r>
        <w:rPr>
          <w:rFonts w:ascii="宋体" w:hAnsi="宋体"/>
          <w:sz w:val="24"/>
        </w:rPr>
        <w:t>:</w:t>
      </w:r>
      <w:r w:rsidRPr="002B46F3">
        <w:rPr>
          <w:rFonts w:ascii="宋体" w:hAnsi="宋体"/>
          <w:sz w:val="24"/>
          <w:u w:val="single"/>
        </w:rPr>
        <w:t xml:space="preserve">  </w:t>
      </w:r>
      <w:r w:rsidRPr="002B46F3">
        <w:rPr>
          <w:rFonts w:ascii="宋体" w:hAnsi="宋体" w:hint="eastAsia"/>
          <w:sz w:val="24"/>
          <w:u w:val="single"/>
        </w:rPr>
        <w:t xml:space="preserve"> </w:t>
      </w:r>
      <w:r w:rsidRPr="002B46F3">
        <w:rPr>
          <w:rFonts w:hint="eastAsia"/>
          <w:sz w:val="24"/>
          <w:u w:val="single"/>
        </w:rPr>
        <w:t xml:space="preserve">  </w:t>
      </w:r>
      <w:r>
        <w:rPr>
          <w:rFonts w:hint="eastAsia"/>
          <w:sz w:val="24"/>
          <w:u w:val="single"/>
        </w:rPr>
        <w:t xml:space="preserve">   </w:t>
      </w:r>
      <w:r w:rsidRPr="002B46F3">
        <w:rPr>
          <w:rFonts w:hint="eastAsia"/>
          <w:sz w:val="24"/>
          <w:u w:val="single"/>
        </w:rPr>
        <w:t xml:space="preserve"> </w:t>
      </w:r>
      <w:r>
        <w:rPr>
          <w:rFonts w:hint="eastAsia"/>
          <w:sz w:val="24"/>
        </w:rPr>
        <w:t>%</w:t>
      </w:r>
    </w:p>
    <w:p w:rsidR="006D1280" w:rsidRDefault="006D1280" w:rsidP="006D1280">
      <w:pPr>
        <w:spacing w:line="360" w:lineRule="auto"/>
        <w:rPr>
          <w:sz w:val="24"/>
        </w:rPr>
      </w:pPr>
      <w:r>
        <w:rPr>
          <w:rFonts w:hint="eastAsia"/>
          <w:sz w:val="24"/>
        </w:rPr>
        <w:t>标准器名称：</w:t>
      </w:r>
      <w:r w:rsidRPr="002B46F3">
        <w:rPr>
          <w:rFonts w:hint="eastAsia"/>
          <w:sz w:val="24"/>
          <w:u w:val="single"/>
        </w:rPr>
        <w:t xml:space="preserve">            </w:t>
      </w:r>
      <w:r>
        <w:rPr>
          <w:rFonts w:hint="eastAsia"/>
          <w:sz w:val="24"/>
        </w:rPr>
        <w:t xml:space="preserve">   </w:t>
      </w:r>
      <w:r>
        <w:rPr>
          <w:rFonts w:hint="eastAsia"/>
          <w:sz w:val="24"/>
        </w:rPr>
        <w:t>准确度等级：</w:t>
      </w:r>
      <w:r w:rsidRPr="002B46F3">
        <w:rPr>
          <w:rFonts w:hint="eastAsia"/>
          <w:sz w:val="24"/>
          <w:u w:val="single"/>
        </w:rPr>
        <w:t xml:space="preserve">        </w:t>
      </w:r>
      <w:r>
        <w:rPr>
          <w:rFonts w:hint="eastAsia"/>
          <w:sz w:val="24"/>
        </w:rPr>
        <w:t xml:space="preserve">    </w:t>
      </w:r>
      <w:r>
        <w:rPr>
          <w:rFonts w:hint="eastAsia"/>
          <w:sz w:val="24"/>
        </w:rPr>
        <w:t>测量范围：</w:t>
      </w:r>
      <w:r w:rsidRPr="002B46F3">
        <w:rPr>
          <w:sz w:val="24"/>
          <w:u w:val="single"/>
        </w:rPr>
        <w:t xml:space="preserve">       </w:t>
      </w:r>
      <w:proofErr w:type="spellStart"/>
      <w:r>
        <w:rPr>
          <w:sz w:val="24"/>
        </w:rPr>
        <w:t>M</w:t>
      </w:r>
      <w:r>
        <w:rPr>
          <w:rFonts w:hint="eastAsia"/>
          <w:sz w:val="24"/>
        </w:rPr>
        <w:t>P</w:t>
      </w:r>
      <w:r>
        <w:rPr>
          <w:sz w:val="24"/>
        </w:rPr>
        <w:t>a</w:t>
      </w:r>
      <w:proofErr w:type="spellEnd"/>
    </w:p>
    <w:p w:rsidR="006D1280" w:rsidRPr="00CB34CA" w:rsidRDefault="006D1280" w:rsidP="006D1280">
      <w:pPr>
        <w:spacing w:line="360" w:lineRule="auto"/>
        <w:rPr>
          <w:sz w:val="24"/>
          <w:szCs w:val="24"/>
        </w:rPr>
      </w:pPr>
      <w:r w:rsidRPr="00CB34CA">
        <w:rPr>
          <w:rFonts w:hint="eastAsia"/>
          <w:sz w:val="24"/>
          <w:szCs w:val="24"/>
        </w:rPr>
        <w:t>1</w:t>
      </w:r>
      <w:r w:rsidRPr="00CB34CA">
        <w:rPr>
          <w:rFonts w:hint="eastAsia"/>
          <w:sz w:val="24"/>
          <w:szCs w:val="24"/>
        </w:rPr>
        <w:t>、外观检查：</w:t>
      </w:r>
      <w:r w:rsidRPr="00CB34CA">
        <w:rPr>
          <w:rFonts w:hint="eastAsia"/>
          <w:sz w:val="24"/>
          <w:szCs w:val="24"/>
          <w:u w:val="single"/>
        </w:rPr>
        <w:t xml:space="preserve">           </w:t>
      </w:r>
      <w:r w:rsidRPr="00CB34CA">
        <w:rPr>
          <w:rFonts w:hint="eastAsia"/>
          <w:sz w:val="24"/>
          <w:szCs w:val="24"/>
        </w:rPr>
        <w:t>2</w:t>
      </w:r>
      <w:r w:rsidRPr="00CB34CA">
        <w:rPr>
          <w:rFonts w:hint="eastAsia"/>
          <w:sz w:val="24"/>
          <w:szCs w:val="24"/>
        </w:rPr>
        <w:t>、零位误差：</w:t>
      </w:r>
      <w:r w:rsidRPr="00CB34CA">
        <w:rPr>
          <w:rFonts w:hint="eastAsia"/>
          <w:sz w:val="24"/>
          <w:szCs w:val="24"/>
          <w:u w:val="single"/>
        </w:rPr>
        <w:t xml:space="preserve">           </w:t>
      </w:r>
      <w:r w:rsidRPr="00CB34CA">
        <w:rPr>
          <w:rFonts w:hint="eastAsia"/>
          <w:sz w:val="24"/>
          <w:szCs w:val="24"/>
        </w:rPr>
        <w:t>3</w:t>
      </w:r>
      <w:r w:rsidRPr="00CB34CA">
        <w:rPr>
          <w:rFonts w:hint="eastAsia"/>
          <w:sz w:val="24"/>
          <w:szCs w:val="24"/>
        </w:rPr>
        <w:t>、密封性检查：</w:t>
      </w:r>
      <w:r w:rsidRPr="00CB34CA">
        <w:rPr>
          <w:rFonts w:hint="eastAsia"/>
          <w:sz w:val="24"/>
          <w:szCs w:val="24"/>
          <w:u w:val="single"/>
        </w:rPr>
        <w:t xml:space="preserve">         </w:t>
      </w:r>
    </w:p>
    <w:p w:rsidR="00CB34CA" w:rsidRDefault="006D1280" w:rsidP="006D1280">
      <w:pPr>
        <w:spacing w:line="360" w:lineRule="auto"/>
        <w:rPr>
          <w:sz w:val="24"/>
          <w:szCs w:val="24"/>
          <w:u w:val="single"/>
        </w:rPr>
      </w:pPr>
      <w:r w:rsidRPr="00CB34CA">
        <w:rPr>
          <w:rFonts w:hint="eastAsia"/>
          <w:sz w:val="24"/>
          <w:szCs w:val="24"/>
        </w:rPr>
        <w:t>4</w:t>
      </w:r>
      <w:r w:rsidRPr="00CB34CA">
        <w:rPr>
          <w:rFonts w:hint="eastAsia"/>
          <w:sz w:val="24"/>
          <w:szCs w:val="24"/>
        </w:rPr>
        <w:t>、</w:t>
      </w:r>
      <w:r w:rsidR="00CB34CA" w:rsidRPr="00CB34CA">
        <w:rPr>
          <w:rFonts w:hint="eastAsia"/>
          <w:sz w:val="24"/>
          <w:szCs w:val="24"/>
        </w:rPr>
        <w:t>接触电阻：</w:t>
      </w:r>
      <w:r w:rsidR="00CB34CA" w:rsidRPr="00CB34CA">
        <w:rPr>
          <w:rFonts w:hint="eastAsia"/>
          <w:sz w:val="24"/>
          <w:szCs w:val="24"/>
          <w:u w:val="single"/>
        </w:rPr>
        <w:t xml:space="preserve">           </w:t>
      </w:r>
      <w:r w:rsidR="00CB34CA" w:rsidRPr="00CB34CA">
        <w:rPr>
          <w:rFonts w:hint="eastAsia"/>
          <w:sz w:val="24"/>
          <w:szCs w:val="24"/>
        </w:rPr>
        <w:t>5</w:t>
      </w:r>
      <w:r w:rsidR="00CB34CA" w:rsidRPr="00CB34CA">
        <w:rPr>
          <w:rFonts w:hint="eastAsia"/>
          <w:sz w:val="24"/>
          <w:szCs w:val="24"/>
        </w:rPr>
        <w:t>、</w:t>
      </w:r>
      <w:r w:rsidRPr="00CB34CA">
        <w:rPr>
          <w:rFonts w:hint="eastAsia"/>
          <w:sz w:val="24"/>
          <w:szCs w:val="24"/>
        </w:rPr>
        <w:t>绝缘电阻：</w:t>
      </w:r>
      <w:r w:rsidRPr="00CB34CA">
        <w:rPr>
          <w:rFonts w:hint="eastAsia"/>
          <w:sz w:val="24"/>
          <w:szCs w:val="24"/>
          <w:u w:val="single"/>
        </w:rPr>
        <w:t xml:space="preserve">           </w:t>
      </w:r>
      <w:r w:rsidR="00CB34CA">
        <w:rPr>
          <w:rFonts w:hint="eastAsia"/>
          <w:sz w:val="24"/>
          <w:szCs w:val="24"/>
        </w:rPr>
        <w:t>6</w:t>
      </w:r>
      <w:r w:rsidRPr="00CB34CA">
        <w:rPr>
          <w:rFonts w:hint="eastAsia"/>
          <w:sz w:val="24"/>
          <w:szCs w:val="24"/>
        </w:rPr>
        <w:t>、</w:t>
      </w:r>
      <w:r w:rsidR="00CB34CA">
        <w:rPr>
          <w:rFonts w:hint="eastAsia"/>
          <w:sz w:val="24"/>
          <w:szCs w:val="24"/>
        </w:rPr>
        <w:t>绝缘强度</w:t>
      </w:r>
      <w:r w:rsidRPr="00CB34CA">
        <w:rPr>
          <w:rFonts w:hint="eastAsia"/>
          <w:sz w:val="24"/>
          <w:szCs w:val="24"/>
        </w:rPr>
        <w:t>：</w:t>
      </w:r>
      <w:r w:rsidRPr="00CB34CA">
        <w:rPr>
          <w:rFonts w:hint="eastAsia"/>
          <w:sz w:val="24"/>
          <w:szCs w:val="24"/>
          <w:u w:val="single"/>
        </w:rPr>
        <w:t xml:space="preserve">            </w:t>
      </w:r>
    </w:p>
    <w:p w:rsidR="00EF7E41" w:rsidRDefault="00CB34CA" w:rsidP="00284DF4">
      <w:pPr>
        <w:spacing w:line="360" w:lineRule="auto"/>
        <w:rPr>
          <w:rFonts w:ascii="宋体" w:hAnsi="宋体"/>
          <w:sz w:val="24"/>
          <w:szCs w:val="24"/>
        </w:rPr>
      </w:pPr>
      <w:r>
        <w:rPr>
          <w:rFonts w:hint="eastAsia"/>
          <w:sz w:val="24"/>
          <w:szCs w:val="24"/>
        </w:rPr>
        <w:t>7</w:t>
      </w:r>
      <w:r w:rsidR="006D1280" w:rsidRPr="00CB34CA">
        <w:rPr>
          <w:rFonts w:hint="eastAsia"/>
          <w:sz w:val="24"/>
          <w:szCs w:val="24"/>
        </w:rPr>
        <w:t>、</w:t>
      </w:r>
      <w:r w:rsidR="006D1280" w:rsidRPr="003B1802">
        <w:rPr>
          <w:rFonts w:ascii="宋体" w:hAnsi="宋体" w:hint="eastAsia"/>
          <w:sz w:val="24"/>
          <w:szCs w:val="24"/>
        </w:rPr>
        <w:t>示值误差</w:t>
      </w:r>
      <w:r>
        <w:rPr>
          <w:rFonts w:ascii="宋体" w:hAnsi="宋体" w:hint="eastAsia"/>
          <w:sz w:val="24"/>
          <w:szCs w:val="24"/>
        </w:rPr>
        <w:t>、回程误差、</w:t>
      </w:r>
      <w:r w:rsidRPr="00E0452B">
        <w:rPr>
          <w:rFonts w:hint="eastAsia"/>
          <w:sz w:val="24"/>
          <w:szCs w:val="24"/>
        </w:rPr>
        <w:t>指针偏转平稳性</w:t>
      </w:r>
    </w:p>
    <w:tbl>
      <w:tblPr>
        <w:tblpPr w:leftFromText="180" w:rightFromText="180" w:vertAnchor="text" w:horzAnchor="margin" w:tblpY="338"/>
        <w:tblW w:w="97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F"/>
      </w:tblPr>
      <w:tblGrid>
        <w:gridCol w:w="1458"/>
        <w:gridCol w:w="1263"/>
        <w:gridCol w:w="1264"/>
        <w:gridCol w:w="11"/>
        <w:gridCol w:w="1252"/>
        <w:gridCol w:w="1264"/>
        <w:gridCol w:w="1006"/>
        <w:gridCol w:w="1050"/>
        <w:gridCol w:w="1179"/>
      </w:tblGrid>
      <w:tr w:rsidR="00CB34CA" w:rsidRPr="00C41D7A" w:rsidTr="009F4C0C">
        <w:trPr>
          <w:cantSplit/>
          <w:trHeight w:val="453"/>
        </w:trPr>
        <w:tc>
          <w:tcPr>
            <w:tcW w:w="1458" w:type="dxa"/>
            <w:vMerge w:val="restart"/>
            <w:vAlign w:val="center"/>
          </w:tcPr>
          <w:p w:rsidR="00CB34CA" w:rsidRPr="00C41D7A" w:rsidRDefault="00CB34CA" w:rsidP="009F4C0C">
            <w:pPr>
              <w:jc w:val="center"/>
            </w:pPr>
            <w:r w:rsidRPr="00C41D7A">
              <w:rPr>
                <w:rFonts w:hint="eastAsia"/>
              </w:rPr>
              <w:t>标准器的</w:t>
            </w:r>
          </w:p>
          <w:p w:rsidR="00CB34CA" w:rsidRPr="00C41D7A" w:rsidRDefault="00CB34CA" w:rsidP="009F4C0C">
            <w:pPr>
              <w:jc w:val="center"/>
            </w:pPr>
            <w:r w:rsidRPr="00C41D7A">
              <w:rPr>
                <w:rFonts w:hint="eastAsia"/>
              </w:rPr>
              <w:t>压力值</w:t>
            </w:r>
            <w:r w:rsidRPr="00C41D7A">
              <w:t xml:space="preserve">  </w:t>
            </w:r>
          </w:p>
        </w:tc>
        <w:tc>
          <w:tcPr>
            <w:tcW w:w="2538" w:type="dxa"/>
            <w:gridSpan w:val="3"/>
            <w:tcBorders>
              <w:bottom w:val="nil"/>
            </w:tcBorders>
            <w:vAlign w:val="center"/>
          </w:tcPr>
          <w:p w:rsidR="00CB34CA" w:rsidRPr="00C41D7A" w:rsidRDefault="00CB34CA" w:rsidP="009F4C0C">
            <w:pPr>
              <w:jc w:val="center"/>
            </w:pPr>
            <w:r w:rsidRPr="00C41D7A">
              <w:rPr>
                <w:rFonts w:hint="eastAsia"/>
              </w:rPr>
              <w:t>轻敲后被检仪表示值</w:t>
            </w:r>
            <w:r w:rsidRPr="00C41D7A">
              <w:rPr>
                <w:rFonts w:hint="eastAsia"/>
              </w:rPr>
              <w:t xml:space="preserve"> </w:t>
            </w:r>
            <w:r w:rsidRPr="00C41D7A">
              <w:t xml:space="preserve"> </w:t>
            </w:r>
          </w:p>
        </w:tc>
        <w:tc>
          <w:tcPr>
            <w:tcW w:w="2516" w:type="dxa"/>
            <w:gridSpan w:val="2"/>
            <w:tcBorders>
              <w:bottom w:val="nil"/>
              <w:right w:val="single" w:sz="4" w:space="0" w:color="auto"/>
            </w:tcBorders>
            <w:vAlign w:val="center"/>
          </w:tcPr>
          <w:p w:rsidR="00CB34CA" w:rsidRPr="00C41D7A" w:rsidRDefault="00CB34CA" w:rsidP="009F4C0C">
            <w:pPr>
              <w:jc w:val="center"/>
            </w:pPr>
            <w:r w:rsidRPr="00C41D7A">
              <w:rPr>
                <w:rFonts w:hint="eastAsia"/>
              </w:rPr>
              <w:t>轻敲位移</w:t>
            </w:r>
          </w:p>
        </w:tc>
        <w:tc>
          <w:tcPr>
            <w:tcW w:w="1006" w:type="dxa"/>
            <w:vMerge w:val="restart"/>
            <w:tcBorders>
              <w:left w:val="single" w:sz="4" w:space="0" w:color="auto"/>
              <w:right w:val="single" w:sz="4" w:space="0" w:color="auto"/>
            </w:tcBorders>
            <w:vAlign w:val="center"/>
          </w:tcPr>
          <w:p w:rsidR="00CB34CA" w:rsidRPr="00C41D7A" w:rsidRDefault="009F4C0C" w:rsidP="009F4C0C">
            <w:pPr>
              <w:jc w:val="center"/>
            </w:pPr>
            <w:r>
              <w:rPr>
                <w:rFonts w:hint="eastAsia"/>
              </w:rPr>
              <w:t>压力</w:t>
            </w:r>
            <w:r w:rsidR="00CB34CA" w:rsidRPr="00C41D7A">
              <w:rPr>
                <w:rFonts w:hint="eastAsia"/>
              </w:rPr>
              <w:t>示值误差</w:t>
            </w:r>
          </w:p>
        </w:tc>
        <w:tc>
          <w:tcPr>
            <w:tcW w:w="1050" w:type="dxa"/>
            <w:vMerge w:val="restart"/>
            <w:tcBorders>
              <w:left w:val="single" w:sz="4" w:space="0" w:color="auto"/>
            </w:tcBorders>
            <w:vAlign w:val="center"/>
          </w:tcPr>
          <w:p w:rsidR="009F4C0C" w:rsidRDefault="00CB34CA" w:rsidP="009F4C0C">
            <w:pPr>
              <w:jc w:val="center"/>
            </w:pPr>
            <w:r w:rsidRPr="00C41D7A">
              <w:rPr>
                <w:rFonts w:hint="eastAsia"/>
              </w:rPr>
              <w:t>回程</w:t>
            </w:r>
          </w:p>
          <w:p w:rsidR="00CB34CA" w:rsidRPr="00C41D7A" w:rsidRDefault="00CB34CA" w:rsidP="009F4C0C">
            <w:pPr>
              <w:jc w:val="center"/>
            </w:pPr>
            <w:r w:rsidRPr="00C41D7A">
              <w:rPr>
                <w:rFonts w:hint="eastAsia"/>
              </w:rPr>
              <w:t>误差</w:t>
            </w:r>
          </w:p>
        </w:tc>
        <w:tc>
          <w:tcPr>
            <w:tcW w:w="1179" w:type="dxa"/>
            <w:vMerge w:val="restart"/>
            <w:tcBorders>
              <w:left w:val="single" w:sz="4" w:space="0" w:color="auto"/>
            </w:tcBorders>
            <w:vAlign w:val="center"/>
          </w:tcPr>
          <w:p w:rsidR="00CB34CA" w:rsidRPr="00C41D7A" w:rsidRDefault="00CB34CA" w:rsidP="009F4C0C">
            <w:pPr>
              <w:jc w:val="center"/>
            </w:pPr>
            <w:r w:rsidRPr="00E0452B">
              <w:rPr>
                <w:rFonts w:hint="eastAsia"/>
                <w:sz w:val="24"/>
                <w:szCs w:val="24"/>
              </w:rPr>
              <w:t>指针偏转平稳性</w:t>
            </w:r>
          </w:p>
        </w:tc>
      </w:tr>
      <w:tr w:rsidR="00CB34CA" w:rsidRPr="00C41D7A" w:rsidTr="009F4C0C">
        <w:trPr>
          <w:cantSplit/>
          <w:trHeight w:val="461"/>
        </w:trPr>
        <w:tc>
          <w:tcPr>
            <w:tcW w:w="1458" w:type="dxa"/>
            <w:vMerge/>
            <w:vAlign w:val="center"/>
          </w:tcPr>
          <w:p w:rsidR="00CB34CA" w:rsidRPr="00C41D7A" w:rsidRDefault="00CB34CA" w:rsidP="009F4C0C">
            <w:pPr>
              <w:jc w:val="center"/>
            </w:pPr>
          </w:p>
        </w:tc>
        <w:tc>
          <w:tcPr>
            <w:tcW w:w="1263" w:type="dxa"/>
            <w:vAlign w:val="center"/>
          </w:tcPr>
          <w:p w:rsidR="00CB34CA" w:rsidRPr="00C41D7A" w:rsidRDefault="00CB34CA" w:rsidP="009F4C0C">
            <w:pPr>
              <w:jc w:val="center"/>
            </w:pPr>
            <w:r w:rsidRPr="00C41D7A">
              <w:rPr>
                <w:rFonts w:hint="eastAsia"/>
              </w:rPr>
              <w:t>升</w:t>
            </w:r>
            <w:r w:rsidRPr="00C41D7A">
              <w:rPr>
                <w:rFonts w:hint="eastAsia"/>
              </w:rPr>
              <w:t xml:space="preserve"> </w:t>
            </w:r>
            <w:r w:rsidRPr="00C41D7A">
              <w:rPr>
                <w:rFonts w:hint="eastAsia"/>
              </w:rPr>
              <w:t>压</w:t>
            </w:r>
            <w:r w:rsidRPr="00C41D7A">
              <w:rPr>
                <w:rFonts w:hint="eastAsia"/>
              </w:rPr>
              <w:t xml:space="preserve">  </w:t>
            </w:r>
          </w:p>
        </w:tc>
        <w:tc>
          <w:tcPr>
            <w:tcW w:w="1264" w:type="dxa"/>
            <w:vAlign w:val="center"/>
          </w:tcPr>
          <w:p w:rsidR="00CB34CA" w:rsidRPr="00C41D7A" w:rsidRDefault="00CB34CA" w:rsidP="009F4C0C">
            <w:pPr>
              <w:jc w:val="center"/>
            </w:pPr>
            <w:r w:rsidRPr="00C41D7A">
              <w:rPr>
                <w:rFonts w:hint="eastAsia"/>
              </w:rPr>
              <w:t>降</w:t>
            </w:r>
            <w:r w:rsidRPr="00C41D7A">
              <w:rPr>
                <w:rFonts w:hint="eastAsia"/>
              </w:rPr>
              <w:t xml:space="preserve">  </w:t>
            </w:r>
            <w:r w:rsidRPr="00C41D7A">
              <w:rPr>
                <w:rFonts w:hint="eastAsia"/>
              </w:rPr>
              <w:t>压</w:t>
            </w:r>
          </w:p>
        </w:tc>
        <w:tc>
          <w:tcPr>
            <w:tcW w:w="1263" w:type="dxa"/>
            <w:gridSpan w:val="2"/>
            <w:tcMar>
              <w:left w:w="0" w:type="dxa"/>
              <w:right w:w="0" w:type="dxa"/>
            </w:tcMar>
            <w:vAlign w:val="center"/>
          </w:tcPr>
          <w:p w:rsidR="00CB34CA" w:rsidRPr="00C41D7A" w:rsidRDefault="00CB34CA" w:rsidP="009F4C0C">
            <w:pPr>
              <w:jc w:val="center"/>
            </w:pPr>
            <w:r w:rsidRPr="00C41D7A">
              <w:rPr>
                <w:rFonts w:hint="eastAsia"/>
              </w:rPr>
              <w:t>升</w:t>
            </w:r>
            <w:r w:rsidRPr="00C41D7A">
              <w:rPr>
                <w:rFonts w:hint="eastAsia"/>
              </w:rPr>
              <w:t xml:space="preserve"> </w:t>
            </w:r>
            <w:r w:rsidRPr="00C41D7A">
              <w:rPr>
                <w:rFonts w:hint="eastAsia"/>
              </w:rPr>
              <w:t>压</w:t>
            </w:r>
          </w:p>
        </w:tc>
        <w:tc>
          <w:tcPr>
            <w:tcW w:w="1264" w:type="dxa"/>
            <w:tcBorders>
              <w:right w:val="single" w:sz="4" w:space="0" w:color="auto"/>
            </w:tcBorders>
            <w:tcMar>
              <w:left w:w="0" w:type="dxa"/>
              <w:right w:w="0" w:type="dxa"/>
            </w:tcMar>
            <w:vAlign w:val="center"/>
          </w:tcPr>
          <w:p w:rsidR="00CB34CA" w:rsidRPr="00C41D7A" w:rsidRDefault="00CB34CA" w:rsidP="009F4C0C">
            <w:pPr>
              <w:jc w:val="center"/>
            </w:pPr>
            <w:r w:rsidRPr="00C41D7A">
              <w:rPr>
                <w:rFonts w:hint="eastAsia"/>
              </w:rPr>
              <w:t>降</w:t>
            </w:r>
            <w:r w:rsidRPr="00C41D7A">
              <w:rPr>
                <w:rFonts w:hint="eastAsia"/>
              </w:rPr>
              <w:t xml:space="preserve"> </w:t>
            </w:r>
            <w:r w:rsidRPr="00C41D7A">
              <w:rPr>
                <w:rFonts w:hint="eastAsia"/>
              </w:rPr>
              <w:t>压</w:t>
            </w:r>
          </w:p>
        </w:tc>
        <w:tc>
          <w:tcPr>
            <w:tcW w:w="1006" w:type="dxa"/>
            <w:vMerge/>
            <w:tcBorders>
              <w:left w:val="single" w:sz="4" w:space="0" w:color="auto"/>
              <w:right w:val="single" w:sz="4" w:space="0" w:color="auto"/>
            </w:tcBorders>
            <w:vAlign w:val="center"/>
          </w:tcPr>
          <w:p w:rsidR="00CB34CA" w:rsidRPr="00C41D7A" w:rsidRDefault="00CB34CA" w:rsidP="009F4C0C">
            <w:pPr>
              <w:jc w:val="center"/>
            </w:pPr>
          </w:p>
        </w:tc>
        <w:tc>
          <w:tcPr>
            <w:tcW w:w="1050" w:type="dxa"/>
            <w:vMerge/>
            <w:tcBorders>
              <w:left w:val="single" w:sz="4" w:space="0" w:color="auto"/>
            </w:tcBorders>
            <w:vAlign w:val="center"/>
          </w:tcPr>
          <w:p w:rsidR="00CB34CA" w:rsidRPr="00C41D7A" w:rsidRDefault="00CB34CA" w:rsidP="009F4C0C">
            <w:pPr>
              <w:jc w:val="center"/>
            </w:pPr>
          </w:p>
        </w:tc>
        <w:tc>
          <w:tcPr>
            <w:tcW w:w="1179" w:type="dxa"/>
            <w:vMerge/>
            <w:tcBorders>
              <w:left w:val="single" w:sz="4" w:space="0" w:color="auto"/>
            </w:tcBorders>
          </w:tcPr>
          <w:p w:rsidR="00CB34CA" w:rsidRPr="00C41D7A" w:rsidRDefault="00CB34CA" w:rsidP="009F4C0C">
            <w:pPr>
              <w:jc w:val="center"/>
            </w:pPr>
          </w:p>
        </w:tc>
      </w:tr>
      <w:tr w:rsidR="00CB34CA" w:rsidRPr="00C41D7A" w:rsidTr="009F4C0C">
        <w:trPr>
          <w:trHeight w:val="435"/>
        </w:trPr>
        <w:tc>
          <w:tcPr>
            <w:tcW w:w="1458" w:type="dxa"/>
          </w:tcPr>
          <w:p w:rsidR="00CB34CA" w:rsidRPr="00C41D7A" w:rsidRDefault="00CB34CA" w:rsidP="009F4C0C">
            <w:pPr>
              <w:jc w:val="center"/>
            </w:pPr>
          </w:p>
        </w:tc>
        <w:tc>
          <w:tcPr>
            <w:tcW w:w="1263" w:type="dxa"/>
          </w:tcPr>
          <w:p w:rsidR="00CB34CA" w:rsidRPr="00C41D7A" w:rsidRDefault="00CB34CA" w:rsidP="009F4C0C">
            <w:pPr>
              <w:jc w:val="center"/>
            </w:pPr>
          </w:p>
        </w:tc>
        <w:tc>
          <w:tcPr>
            <w:tcW w:w="1264" w:type="dxa"/>
          </w:tcPr>
          <w:p w:rsidR="00CB34CA" w:rsidRPr="00C41D7A" w:rsidRDefault="00CB34CA" w:rsidP="009F4C0C">
            <w:pPr>
              <w:jc w:val="center"/>
            </w:pPr>
          </w:p>
        </w:tc>
        <w:tc>
          <w:tcPr>
            <w:tcW w:w="1263" w:type="dxa"/>
            <w:gridSpan w:val="2"/>
          </w:tcPr>
          <w:p w:rsidR="00CB34CA" w:rsidRPr="00C41D7A" w:rsidRDefault="00CB34CA" w:rsidP="009F4C0C">
            <w:pPr>
              <w:jc w:val="center"/>
            </w:pPr>
          </w:p>
        </w:tc>
        <w:tc>
          <w:tcPr>
            <w:tcW w:w="1264" w:type="dxa"/>
            <w:tcBorders>
              <w:bottom w:val="single" w:sz="4" w:space="0" w:color="auto"/>
              <w:right w:val="single" w:sz="4" w:space="0" w:color="auto"/>
            </w:tcBorders>
          </w:tcPr>
          <w:p w:rsidR="00CB34CA" w:rsidRPr="00C41D7A" w:rsidRDefault="00CB34CA" w:rsidP="009F4C0C">
            <w:pPr>
              <w:jc w:val="center"/>
            </w:pPr>
          </w:p>
        </w:tc>
        <w:tc>
          <w:tcPr>
            <w:tcW w:w="1006" w:type="dxa"/>
            <w:tcBorders>
              <w:left w:val="single" w:sz="4" w:space="0" w:color="auto"/>
              <w:bottom w:val="single" w:sz="4" w:space="0" w:color="auto"/>
              <w:right w:val="single" w:sz="4" w:space="0" w:color="auto"/>
            </w:tcBorders>
          </w:tcPr>
          <w:p w:rsidR="00CB34CA" w:rsidRPr="00C41D7A" w:rsidRDefault="00CB34CA" w:rsidP="009F4C0C">
            <w:pPr>
              <w:jc w:val="center"/>
            </w:pPr>
          </w:p>
        </w:tc>
        <w:tc>
          <w:tcPr>
            <w:tcW w:w="1050" w:type="dxa"/>
            <w:tcBorders>
              <w:left w:val="single" w:sz="4" w:space="0" w:color="auto"/>
              <w:bottom w:val="single" w:sz="4" w:space="0" w:color="auto"/>
            </w:tcBorders>
          </w:tcPr>
          <w:p w:rsidR="00CB34CA" w:rsidRPr="00C41D7A" w:rsidRDefault="00CB34CA" w:rsidP="009F4C0C">
            <w:pPr>
              <w:jc w:val="center"/>
            </w:pPr>
          </w:p>
        </w:tc>
        <w:tc>
          <w:tcPr>
            <w:tcW w:w="1179" w:type="dxa"/>
            <w:tcBorders>
              <w:left w:val="single" w:sz="4" w:space="0" w:color="auto"/>
              <w:bottom w:val="single" w:sz="4" w:space="0" w:color="auto"/>
            </w:tcBorders>
          </w:tcPr>
          <w:p w:rsidR="00CB34CA" w:rsidRPr="00C41D7A" w:rsidRDefault="00CB34CA" w:rsidP="009F4C0C">
            <w:pPr>
              <w:jc w:val="center"/>
            </w:pPr>
          </w:p>
        </w:tc>
      </w:tr>
      <w:tr w:rsidR="00CB34CA" w:rsidRPr="00C41D7A" w:rsidTr="009F4C0C">
        <w:trPr>
          <w:trHeight w:val="435"/>
        </w:trPr>
        <w:tc>
          <w:tcPr>
            <w:tcW w:w="1458" w:type="dxa"/>
          </w:tcPr>
          <w:p w:rsidR="00CB34CA" w:rsidRPr="00C41D7A" w:rsidRDefault="00CB34CA" w:rsidP="009F4C0C">
            <w:pPr>
              <w:jc w:val="center"/>
            </w:pPr>
          </w:p>
        </w:tc>
        <w:tc>
          <w:tcPr>
            <w:tcW w:w="1263" w:type="dxa"/>
          </w:tcPr>
          <w:p w:rsidR="00CB34CA" w:rsidRPr="00C41D7A" w:rsidRDefault="00CB34CA" w:rsidP="009F4C0C">
            <w:pPr>
              <w:jc w:val="center"/>
            </w:pPr>
          </w:p>
        </w:tc>
        <w:tc>
          <w:tcPr>
            <w:tcW w:w="1264" w:type="dxa"/>
          </w:tcPr>
          <w:p w:rsidR="00CB34CA" w:rsidRPr="00C41D7A" w:rsidRDefault="00CB34CA" w:rsidP="009F4C0C">
            <w:pPr>
              <w:jc w:val="center"/>
            </w:pPr>
          </w:p>
        </w:tc>
        <w:tc>
          <w:tcPr>
            <w:tcW w:w="1263" w:type="dxa"/>
            <w:gridSpan w:val="2"/>
          </w:tcPr>
          <w:p w:rsidR="00CB34CA" w:rsidRPr="00C41D7A" w:rsidRDefault="00CB34CA" w:rsidP="009F4C0C">
            <w:pPr>
              <w:jc w:val="center"/>
            </w:pPr>
          </w:p>
        </w:tc>
        <w:tc>
          <w:tcPr>
            <w:tcW w:w="1264" w:type="dxa"/>
            <w:tcBorders>
              <w:top w:val="single" w:sz="4" w:space="0" w:color="auto"/>
              <w:bottom w:val="single" w:sz="4" w:space="0" w:color="auto"/>
              <w:right w:val="single" w:sz="4" w:space="0" w:color="auto"/>
            </w:tcBorders>
          </w:tcPr>
          <w:p w:rsidR="00CB34CA" w:rsidRPr="00C41D7A" w:rsidRDefault="00CB34CA" w:rsidP="009F4C0C">
            <w:pPr>
              <w:jc w:val="center"/>
            </w:pPr>
          </w:p>
        </w:tc>
        <w:tc>
          <w:tcPr>
            <w:tcW w:w="1006" w:type="dxa"/>
            <w:tcBorders>
              <w:top w:val="single" w:sz="4" w:space="0" w:color="auto"/>
              <w:left w:val="single" w:sz="4" w:space="0" w:color="auto"/>
              <w:bottom w:val="single" w:sz="4" w:space="0" w:color="auto"/>
              <w:right w:val="single" w:sz="4" w:space="0" w:color="auto"/>
            </w:tcBorders>
          </w:tcPr>
          <w:p w:rsidR="00CB34CA" w:rsidRPr="00C41D7A" w:rsidRDefault="00CB34CA" w:rsidP="009F4C0C">
            <w:pPr>
              <w:jc w:val="center"/>
            </w:pPr>
          </w:p>
        </w:tc>
        <w:tc>
          <w:tcPr>
            <w:tcW w:w="1050" w:type="dxa"/>
            <w:tcBorders>
              <w:top w:val="single" w:sz="4" w:space="0" w:color="auto"/>
              <w:left w:val="single" w:sz="4" w:space="0" w:color="auto"/>
              <w:bottom w:val="single" w:sz="4" w:space="0" w:color="auto"/>
            </w:tcBorders>
          </w:tcPr>
          <w:p w:rsidR="00CB34CA" w:rsidRPr="00C41D7A" w:rsidRDefault="00CB34CA" w:rsidP="009F4C0C">
            <w:pPr>
              <w:jc w:val="center"/>
            </w:pPr>
          </w:p>
        </w:tc>
        <w:tc>
          <w:tcPr>
            <w:tcW w:w="1179" w:type="dxa"/>
            <w:tcBorders>
              <w:top w:val="single" w:sz="4" w:space="0" w:color="auto"/>
              <w:left w:val="single" w:sz="4" w:space="0" w:color="auto"/>
              <w:bottom w:val="single" w:sz="4" w:space="0" w:color="auto"/>
            </w:tcBorders>
          </w:tcPr>
          <w:p w:rsidR="00CB34CA" w:rsidRPr="00C41D7A" w:rsidRDefault="00CB34CA" w:rsidP="009F4C0C">
            <w:pPr>
              <w:jc w:val="center"/>
            </w:pPr>
          </w:p>
        </w:tc>
      </w:tr>
      <w:tr w:rsidR="00CB34CA" w:rsidRPr="00C41D7A" w:rsidTr="009F4C0C">
        <w:trPr>
          <w:trHeight w:val="435"/>
        </w:trPr>
        <w:tc>
          <w:tcPr>
            <w:tcW w:w="1458" w:type="dxa"/>
          </w:tcPr>
          <w:p w:rsidR="00CB34CA" w:rsidRPr="00C41D7A" w:rsidRDefault="00CB34CA" w:rsidP="009F4C0C">
            <w:pPr>
              <w:jc w:val="center"/>
            </w:pPr>
          </w:p>
        </w:tc>
        <w:tc>
          <w:tcPr>
            <w:tcW w:w="1263" w:type="dxa"/>
          </w:tcPr>
          <w:p w:rsidR="00CB34CA" w:rsidRPr="00C41D7A" w:rsidRDefault="00CB34CA" w:rsidP="009F4C0C">
            <w:pPr>
              <w:jc w:val="center"/>
            </w:pPr>
          </w:p>
        </w:tc>
        <w:tc>
          <w:tcPr>
            <w:tcW w:w="1264" w:type="dxa"/>
          </w:tcPr>
          <w:p w:rsidR="00CB34CA" w:rsidRPr="00C41D7A" w:rsidRDefault="00CB34CA" w:rsidP="009F4C0C">
            <w:pPr>
              <w:jc w:val="center"/>
            </w:pPr>
          </w:p>
        </w:tc>
        <w:tc>
          <w:tcPr>
            <w:tcW w:w="1263" w:type="dxa"/>
            <w:gridSpan w:val="2"/>
          </w:tcPr>
          <w:p w:rsidR="00CB34CA" w:rsidRPr="00C41D7A" w:rsidRDefault="00CB34CA" w:rsidP="009F4C0C">
            <w:pPr>
              <w:jc w:val="center"/>
            </w:pPr>
          </w:p>
        </w:tc>
        <w:tc>
          <w:tcPr>
            <w:tcW w:w="1264" w:type="dxa"/>
            <w:tcBorders>
              <w:top w:val="single" w:sz="4" w:space="0" w:color="auto"/>
              <w:bottom w:val="single" w:sz="4" w:space="0" w:color="auto"/>
              <w:right w:val="single" w:sz="4" w:space="0" w:color="auto"/>
            </w:tcBorders>
          </w:tcPr>
          <w:p w:rsidR="00CB34CA" w:rsidRPr="00C41D7A" w:rsidRDefault="00CB34CA" w:rsidP="009F4C0C">
            <w:pPr>
              <w:jc w:val="center"/>
            </w:pPr>
          </w:p>
        </w:tc>
        <w:tc>
          <w:tcPr>
            <w:tcW w:w="1006" w:type="dxa"/>
            <w:tcBorders>
              <w:top w:val="single" w:sz="4" w:space="0" w:color="auto"/>
              <w:left w:val="single" w:sz="4" w:space="0" w:color="auto"/>
              <w:bottom w:val="single" w:sz="4" w:space="0" w:color="auto"/>
              <w:right w:val="single" w:sz="4" w:space="0" w:color="auto"/>
            </w:tcBorders>
          </w:tcPr>
          <w:p w:rsidR="00CB34CA" w:rsidRPr="00C41D7A" w:rsidRDefault="00CB34CA" w:rsidP="009F4C0C">
            <w:pPr>
              <w:jc w:val="center"/>
            </w:pPr>
          </w:p>
        </w:tc>
        <w:tc>
          <w:tcPr>
            <w:tcW w:w="1050" w:type="dxa"/>
            <w:tcBorders>
              <w:top w:val="single" w:sz="4" w:space="0" w:color="auto"/>
              <w:left w:val="single" w:sz="4" w:space="0" w:color="auto"/>
              <w:bottom w:val="single" w:sz="4" w:space="0" w:color="auto"/>
            </w:tcBorders>
          </w:tcPr>
          <w:p w:rsidR="00CB34CA" w:rsidRPr="00C41D7A" w:rsidRDefault="00CB34CA" w:rsidP="009F4C0C">
            <w:pPr>
              <w:jc w:val="center"/>
            </w:pPr>
          </w:p>
        </w:tc>
        <w:tc>
          <w:tcPr>
            <w:tcW w:w="1179" w:type="dxa"/>
            <w:tcBorders>
              <w:top w:val="single" w:sz="4" w:space="0" w:color="auto"/>
              <w:left w:val="single" w:sz="4" w:space="0" w:color="auto"/>
              <w:bottom w:val="single" w:sz="4" w:space="0" w:color="auto"/>
            </w:tcBorders>
          </w:tcPr>
          <w:p w:rsidR="00CB34CA" w:rsidRPr="00C41D7A" w:rsidRDefault="00CB34CA" w:rsidP="009F4C0C">
            <w:pPr>
              <w:jc w:val="center"/>
            </w:pPr>
          </w:p>
        </w:tc>
      </w:tr>
      <w:tr w:rsidR="00CB34CA" w:rsidRPr="00C41D7A" w:rsidTr="009F4C0C">
        <w:trPr>
          <w:trHeight w:val="435"/>
        </w:trPr>
        <w:tc>
          <w:tcPr>
            <w:tcW w:w="1458" w:type="dxa"/>
          </w:tcPr>
          <w:p w:rsidR="00CB34CA" w:rsidRPr="00C41D7A" w:rsidRDefault="00CB34CA" w:rsidP="009F4C0C">
            <w:pPr>
              <w:jc w:val="center"/>
            </w:pPr>
          </w:p>
        </w:tc>
        <w:tc>
          <w:tcPr>
            <w:tcW w:w="1263" w:type="dxa"/>
          </w:tcPr>
          <w:p w:rsidR="00CB34CA" w:rsidRPr="00C41D7A" w:rsidRDefault="00CB34CA" w:rsidP="009F4C0C">
            <w:pPr>
              <w:jc w:val="center"/>
            </w:pPr>
          </w:p>
        </w:tc>
        <w:tc>
          <w:tcPr>
            <w:tcW w:w="1264" w:type="dxa"/>
          </w:tcPr>
          <w:p w:rsidR="00CB34CA" w:rsidRPr="00C41D7A" w:rsidRDefault="00CB34CA" w:rsidP="009F4C0C">
            <w:pPr>
              <w:jc w:val="center"/>
            </w:pPr>
          </w:p>
        </w:tc>
        <w:tc>
          <w:tcPr>
            <w:tcW w:w="1263" w:type="dxa"/>
            <w:gridSpan w:val="2"/>
          </w:tcPr>
          <w:p w:rsidR="00CB34CA" w:rsidRPr="00C41D7A" w:rsidRDefault="00CB34CA" w:rsidP="009F4C0C">
            <w:pPr>
              <w:jc w:val="center"/>
            </w:pPr>
          </w:p>
        </w:tc>
        <w:tc>
          <w:tcPr>
            <w:tcW w:w="1264" w:type="dxa"/>
            <w:tcBorders>
              <w:top w:val="single" w:sz="4" w:space="0" w:color="auto"/>
              <w:bottom w:val="single" w:sz="4" w:space="0" w:color="auto"/>
              <w:right w:val="single" w:sz="4" w:space="0" w:color="auto"/>
            </w:tcBorders>
          </w:tcPr>
          <w:p w:rsidR="00CB34CA" w:rsidRPr="00C41D7A" w:rsidRDefault="00CB34CA" w:rsidP="009F4C0C">
            <w:pPr>
              <w:jc w:val="center"/>
            </w:pPr>
          </w:p>
        </w:tc>
        <w:tc>
          <w:tcPr>
            <w:tcW w:w="1006" w:type="dxa"/>
            <w:tcBorders>
              <w:top w:val="single" w:sz="4" w:space="0" w:color="auto"/>
              <w:left w:val="single" w:sz="4" w:space="0" w:color="auto"/>
              <w:bottom w:val="single" w:sz="4" w:space="0" w:color="auto"/>
              <w:right w:val="single" w:sz="4" w:space="0" w:color="auto"/>
            </w:tcBorders>
          </w:tcPr>
          <w:p w:rsidR="00CB34CA" w:rsidRPr="00C41D7A" w:rsidRDefault="00CB34CA" w:rsidP="009F4C0C">
            <w:pPr>
              <w:jc w:val="center"/>
            </w:pPr>
          </w:p>
        </w:tc>
        <w:tc>
          <w:tcPr>
            <w:tcW w:w="1050" w:type="dxa"/>
            <w:tcBorders>
              <w:top w:val="single" w:sz="4" w:space="0" w:color="auto"/>
              <w:left w:val="single" w:sz="4" w:space="0" w:color="auto"/>
              <w:bottom w:val="single" w:sz="4" w:space="0" w:color="auto"/>
            </w:tcBorders>
          </w:tcPr>
          <w:p w:rsidR="00CB34CA" w:rsidRPr="00C41D7A" w:rsidRDefault="00CB34CA" w:rsidP="009F4C0C">
            <w:pPr>
              <w:jc w:val="center"/>
            </w:pPr>
          </w:p>
        </w:tc>
        <w:tc>
          <w:tcPr>
            <w:tcW w:w="1179" w:type="dxa"/>
            <w:tcBorders>
              <w:top w:val="single" w:sz="4" w:space="0" w:color="auto"/>
              <w:left w:val="single" w:sz="4" w:space="0" w:color="auto"/>
              <w:bottom w:val="single" w:sz="4" w:space="0" w:color="auto"/>
            </w:tcBorders>
          </w:tcPr>
          <w:p w:rsidR="00CB34CA" w:rsidRPr="00C41D7A" w:rsidRDefault="00CB34CA" w:rsidP="009F4C0C">
            <w:pPr>
              <w:jc w:val="center"/>
            </w:pPr>
          </w:p>
        </w:tc>
      </w:tr>
      <w:tr w:rsidR="00CB34CA" w:rsidRPr="00C41D7A" w:rsidTr="009F4C0C">
        <w:trPr>
          <w:trHeight w:val="435"/>
        </w:trPr>
        <w:tc>
          <w:tcPr>
            <w:tcW w:w="1458" w:type="dxa"/>
          </w:tcPr>
          <w:p w:rsidR="00CB34CA" w:rsidRPr="00C41D7A" w:rsidRDefault="00CB34CA" w:rsidP="009F4C0C">
            <w:pPr>
              <w:jc w:val="center"/>
            </w:pPr>
          </w:p>
        </w:tc>
        <w:tc>
          <w:tcPr>
            <w:tcW w:w="1263" w:type="dxa"/>
          </w:tcPr>
          <w:p w:rsidR="00CB34CA" w:rsidRPr="00C41D7A" w:rsidRDefault="00CB34CA" w:rsidP="009F4C0C">
            <w:pPr>
              <w:jc w:val="center"/>
            </w:pPr>
          </w:p>
        </w:tc>
        <w:tc>
          <w:tcPr>
            <w:tcW w:w="1264" w:type="dxa"/>
          </w:tcPr>
          <w:p w:rsidR="00CB34CA" w:rsidRPr="00C41D7A" w:rsidRDefault="00CB34CA" w:rsidP="009F4C0C">
            <w:pPr>
              <w:jc w:val="center"/>
            </w:pPr>
          </w:p>
        </w:tc>
        <w:tc>
          <w:tcPr>
            <w:tcW w:w="1263" w:type="dxa"/>
            <w:gridSpan w:val="2"/>
          </w:tcPr>
          <w:p w:rsidR="00CB34CA" w:rsidRPr="00C41D7A" w:rsidRDefault="00CB34CA" w:rsidP="009F4C0C">
            <w:pPr>
              <w:jc w:val="center"/>
            </w:pPr>
          </w:p>
        </w:tc>
        <w:tc>
          <w:tcPr>
            <w:tcW w:w="1264" w:type="dxa"/>
            <w:tcBorders>
              <w:top w:val="single" w:sz="4" w:space="0" w:color="auto"/>
              <w:bottom w:val="single" w:sz="4" w:space="0" w:color="auto"/>
              <w:right w:val="single" w:sz="4" w:space="0" w:color="auto"/>
            </w:tcBorders>
          </w:tcPr>
          <w:p w:rsidR="00CB34CA" w:rsidRPr="00C41D7A" w:rsidRDefault="00CB34CA" w:rsidP="009F4C0C">
            <w:pPr>
              <w:jc w:val="center"/>
            </w:pPr>
          </w:p>
        </w:tc>
        <w:tc>
          <w:tcPr>
            <w:tcW w:w="1006" w:type="dxa"/>
            <w:tcBorders>
              <w:top w:val="single" w:sz="4" w:space="0" w:color="auto"/>
              <w:left w:val="single" w:sz="4" w:space="0" w:color="auto"/>
              <w:bottom w:val="single" w:sz="4" w:space="0" w:color="auto"/>
              <w:right w:val="single" w:sz="4" w:space="0" w:color="auto"/>
            </w:tcBorders>
          </w:tcPr>
          <w:p w:rsidR="00CB34CA" w:rsidRPr="00C41D7A" w:rsidRDefault="00CB34CA" w:rsidP="009F4C0C">
            <w:pPr>
              <w:jc w:val="center"/>
            </w:pPr>
          </w:p>
        </w:tc>
        <w:tc>
          <w:tcPr>
            <w:tcW w:w="1050" w:type="dxa"/>
            <w:tcBorders>
              <w:top w:val="single" w:sz="4" w:space="0" w:color="auto"/>
              <w:left w:val="single" w:sz="4" w:space="0" w:color="auto"/>
              <w:bottom w:val="single" w:sz="4" w:space="0" w:color="auto"/>
            </w:tcBorders>
          </w:tcPr>
          <w:p w:rsidR="00CB34CA" w:rsidRPr="00C41D7A" w:rsidRDefault="00CB34CA" w:rsidP="009F4C0C">
            <w:pPr>
              <w:jc w:val="center"/>
            </w:pPr>
          </w:p>
        </w:tc>
        <w:tc>
          <w:tcPr>
            <w:tcW w:w="1179" w:type="dxa"/>
            <w:tcBorders>
              <w:top w:val="single" w:sz="4" w:space="0" w:color="auto"/>
              <w:left w:val="single" w:sz="4" w:space="0" w:color="auto"/>
              <w:bottom w:val="single" w:sz="4" w:space="0" w:color="auto"/>
            </w:tcBorders>
          </w:tcPr>
          <w:p w:rsidR="00CB34CA" w:rsidRPr="00C41D7A" w:rsidRDefault="00CB34CA" w:rsidP="009F4C0C">
            <w:pPr>
              <w:jc w:val="center"/>
            </w:pPr>
          </w:p>
        </w:tc>
      </w:tr>
      <w:tr w:rsidR="00CB34CA" w:rsidRPr="00C41D7A" w:rsidTr="009F4C0C">
        <w:trPr>
          <w:trHeight w:val="435"/>
        </w:trPr>
        <w:tc>
          <w:tcPr>
            <w:tcW w:w="1458" w:type="dxa"/>
          </w:tcPr>
          <w:p w:rsidR="00CB34CA" w:rsidRPr="00C41D7A" w:rsidRDefault="00CB34CA" w:rsidP="009F4C0C">
            <w:pPr>
              <w:jc w:val="center"/>
            </w:pPr>
          </w:p>
        </w:tc>
        <w:tc>
          <w:tcPr>
            <w:tcW w:w="1263" w:type="dxa"/>
          </w:tcPr>
          <w:p w:rsidR="00CB34CA" w:rsidRPr="00C41D7A" w:rsidRDefault="00CB34CA" w:rsidP="009F4C0C">
            <w:pPr>
              <w:jc w:val="center"/>
            </w:pPr>
          </w:p>
        </w:tc>
        <w:tc>
          <w:tcPr>
            <w:tcW w:w="1264" w:type="dxa"/>
          </w:tcPr>
          <w:p w:rsidR="00CB34CA" w:rsidRPr="00C41D7A" w:rsidRDefault="00CB34CA" w:rsidP="009F4C0C">
            <w:pPr>
              <w:jc w:val="center"/>
            </w:pPr>
          </w:p>
        </w:tc>
        <w:tc>
          <w:tcPr>
            <w:tcW w:w="1263" w:type="dxa"/>
            <w:gridSpan w:val="2"/>
          </w:tcPr>
          <w:p w:rsidR="00CB34CA" w:rsidRPr="00C41D7A" w:rsidRDefault="00CB34CA" w:rsidP="009F4C0C">
            <w:pPr>
              <w:jc w:val="center"/>
            </w:pPr>
          </w:p>
        </w:tc>
        <w:tc>
          <w:tcPr>
            <w:tcW w:w="1264" w:type="dxa"/>
            <w:tcBorders>
              <w:top w:val="single" w:sz="4" w:space="0" w:color="auto"/>
              <w:bottom w:val="single" w:sz="4" w:space="0" w:color="auto"/>
              <w:right w:val="single" w:sz="4" w:space="0" w:color="auto"/>
            </w:tcBorders>
          </w:tcPr>
          <w:p w:rsidR="00CB34CA" w:rsidRPr="00C41D7A" w:rsidRDefault="00CB34CA" w:rsidP="009F4C0C">
            <w:pPr>
              <w:jc w:val="center"/>
            </w:pPr>
          </w:p>
        </w:tc>
        <w:tc>
          <w:tcPr>
            <w:tcW w:w="1006" w:type="dxa"/>
            <w:tcBorders>
              <w:top w:val="single" w:sz="4" w:space="0" w:color="auto"/>
              <w:left w:val="single" w:sz="4" w:space="0" w:color="auto"/>
              <w:bottom w:val="single" w:sz="4" w:space="0" w:color="auto"/>
              <w:right w:val="single" w:sz="4" w:space="0" w:color="auto"/>
            </w:tcBorders>
          </w:tcPr>
          <w:p w:rsidR="00CB34CA" w:rsidRPr="00C41D7A" w:rsidRDefault="00CB34CA" w:rsidP="009F4C0C">
            <w:pPr>
              <w:jc w:val="center"/>
            </w:pPr>
          </w:p>
        </w:tc>
        <w:tc>
          <w:tcPr>
            <w:tcW w:w="1050" w:type="dxa"/>
            <w:tcBorders>
              <w:top w:val="single" w:sz="4" w:space="0" w:color="auto"/>
              <w:left w:val="single" w:sz="4" w:space="0" w:color="auto"/>
              <w:bottom w:val="single" w:sz="4" w:space="0" w:color="auto"/>
            </w:tcBorders>
          </w:tcPr>
          <w:p w:rsidR="00CB34CA" w:rsidRPr="00C41D7A" w:rsidRDefault="00CB34CA" w:rsidP="009F4C0C">
            <w:pPr>
              <w:jc w:val="center"/>
            </w:pPr>
          </w:p>
        </w:tc>
        <w:tc>
          <w:tcPr>
            <w:tcW w:w="1179" w:type="dxa"/>
            <w:tcBorders>
              <w:top w:val="single" w:sz="4" w:space="0" w:color="auto"/>
              <w:left w:val="single" w:sz="4" w:space="0" w:color="auto"/>
              <w:bottom w:val="single" w:sz="4" w:space="0" w:color="auto"/>
            </w:tcBorders>
          </w:tcPr>
          <w:p w:rsidR="00CB34CA" w:rsidRPr="00C41D7A" w:rsidRDefault="00CB34CA" w:rsidP="009F4C0C">
            <w:pPr>
              <w:jc w:val="center"/>
            </w:pPr>
          </w:p>
        </w:tc>
      </w:tr>
      <w:tr w:rsidR="00CB34CA" w:rsidRPr="00C41D7A" w:rsidTr="009F4C0C">
        <w:trPr>
          <w:trHeight w:val="435"/>
        </w:trPr>
        <w:tc>
          <w:tcPr>
            <w:tcW w:w="1458" w:type="dxa"/>
          </w:tcPr>
          <w:p w:rsidR="00CB34CA" w:rsidRPr="00C41D7A" w:rsidRDefault="00CB34CA" w:rsidP="009F4C0C">
            <w:pPr>
              <w:jc w:val="center"/>
            </w:pPr>
          </w:p>
        </w:tc>
        <w:tc>
          <w:tcPr>
            <w:tcW w:w="1263" w:type="dxa"/>
          </w:tcPr>
          <w:p w:rsidR="00CB34CA" w:rsidRPr="00C41D7A" w:rsidRDefault="00CB34CA" w:rsidP="009F4C0C">
            <w:pPr>
              <w:jc w:val="center"/>
            </w:pPr>
          </w:p>
        </w:tc>
        <w:tc>
          <w:tcPr>
            <w:tcW w:w="1264" w:type="dxa"/>
          </w:tcPr>
          <w:p w:rsidR="00CB34CA" w:rsidRPr="00C41D7A" w:rsidRDefault="00CB34CA" w:rsidP="009F4C0C">
            <w:pPr>
              <w:jc w:val="center"/>
            </w:pPr>
          </w:p>
        </w:tc>
        <w:tc>
          <w:tcPr>
            <w:tcW w:w="1263" w:type="dxa"/>
            <w:gridSpan w:val="2"/>
          </w:tcPr>
          <w:p w:rsidR="00CB34CA" w:rsidRPr="00C41D7A" w:rsidRDefault="00CB34CA" w:rsidP="009F4C0C">
            <w:pPr>
              <w:jc w:val="center"/>
            </w:pPr>
          </w:p>
        </w:tc>
        <w:tc>
          <w:tcPr>
            <w:tcW w:w="1264" w:type="dxa"/>
            <w:tcBorders>
              <w:top w:val="single" w:sz="4" w:space="0" w:color="auto"/>
              <w:bottom w:val="single" w:sz="4" w:space="0" w:color="auto"/>
              <w:right w:val="single" w:sz="4" w:space="0" w:color="auto"/>
            </w:tcBorders>
          </w:tcPr>
          <w:p w:rsidR="00CB34CA" w:rsidRPr="00C41D7A" w:rsidRDefault="00CB34CA" w:rsidP="009F4C0C">
            <w:pPr>
              <w:jc w:val="center"/>
            </w:pPr>
          </w:p>
        </w:tc>
        <w:tc>
          <w:tcPr>
            <w:tcW w:w="1006" w:type="dxa"/>
            <w:tcBorders>
              <w:top w:val="single" w:sz="4" w:space="0" w:color="auto"/>
              <w:left w:val="single" w:sz="4" w:space="0" w:color="auto"/>
              <w:bottom w:val="single" w:sz="4" w:space="0" w:color="auto"/>
              <w:right w:val="single" w:sz="4" w:space="0" w:color="auto"/>
            </w:tcBorders>
          </w:tcPr>
          <w:p w:rsidR="00CB34CA" w:rsidRPr="00C41D7A" w:rsidRDefault="00CB34CA" w:rsidP="009F4C0C">
            <w:pPr>
              <w:jc w:val="center"/>
            </w:pPr>
          </w:p>
        </w:tc>
        <w:tc>
          <w:tcPr>
            <w:tcW w:w="1050" w:type="dxa"/>
            <w:tcBorders>
              <w:top w:val="single" w:sz="4" w:space="0" w:color="auto"/>
              <w:left w:val="single" w:sz="4" w:space="0" w:color="auto"/>
              <w:bottom w:val="single" w:sz="4" w:space="0" w:color="auto"/>
            </w:tcBorders>
          </w:tcPr>
          <w:p w:rsidR="00CB34CA" w:rsidRPr="00C41D7A" w:rsidRDefault="00CB34CA" w:rsidP="009F4C0C">
            <w:pPr>
              <w:jc w:val="center"/>
            </w:pPr>
          </w:p>
        </w:tc>
        <w:tc>
          <w:tcPr>
            <w:tcW w:w="1179" w:type="dxa"/>
            <w:tcBorders>
              <w:top w:val="single" w:sz="4" w:space="0" w:color="auto"/>
              <w:left w:val="single" w:sz="4" w:space="0" w:color="auto"/>
              <w:bottom w:val="single" w:sz="4" w:space="0" w:color="auto"/>
            </w:tcBorders>
          </w:tcPr>
          <w:p w:rsidR="00CB34CA" w:rsidRPr="00C41D7A" w:rsidRDefault="00CB34CA" w:rsidP="009F4C0C">
            <w:pPr>
              <w:jc w:val="center"/>
            </w:pPr>
          </w:p>
        </w:tc>
      </w:tr>
      <w:tr w:rsidR="00CB34CA" w:rsidRPr="00C41D7A" w:rsidTr="009F4C0C">
        <w:trPr>
          <w:trHeight w:val="435"/>
        </w:trPr>
        <w:tc>
          <w:tcPr>
            <w:tcW w:w="1458" w:type="dxa"/>
          </w:tcPr>
          <w:p w:rsidR="00CB34CA" w:rsidRPr="00C41D7A" w:rsidRDefault="00CB34CA" w:rsidP="009F4C0C">
            <w:pPr>
              <w:jc w:val="center"/>
            </w:pPr>
          </w:p>
        </w:tc>
        <w:tc>
          <w:tcPr>
            <w:tcW w:w="1263" w:type="dxa"/>
          </w:tcPr>
          <w:p w:rsidR="00CB34CA" w:rsidRPr="00C41D7A" w:rsidRDefault="00CB34CA" w:rsidP="009F4C0C">
            <w:pPr>
              <w:jc w:val="center"/>
            </w:pPr>
          </w:p>
        </w:tc>
        <w:tc>
          <w:tcPr>
            <w:tcW w:w="1264" w:type="dxa"/>
          </w:tcPr>
          <w:p w:rsidR="00CB34CA" w:rsidRPr="00C41D7A" w:rsidRDefault="00CB34CA" w:rsidP="009F4C0C">
            <w:pPr>
              <w:jc w:val="center"/>
            </w:pPr>
          </w:p>
        </w:tc>
        <w:tc>
          <w:tcPr>
            <w:tcW w:w="1263" w:type="dxa"/>
            <w:gridSpan w:val="2"/>
          </w:tcPr>
          <w:p w:rsidR="00CB34CA" w:rsidRPr="00C41D7A" w:rsidRDefault="00CB34CA" w:rsidP="009F4C0C">
            <w:pPr>
              <w:jc w:val="center"/>
            </w:pPr>
          </w:p>
        </w:tc>
        <w:tc>
          <w:tcPr>
            <w:tcW w:w="1264" w:type="dxa"/>
            <w:tcBorders>
              <w:top w:val="single" w:sz="4" w:space="0" w:color="auto"/>
              <w:right w:val="single" w:sz="4" w:space="0" w:color="auto"/>
            </w:tcBorders>
          </w:tcPr>
          <w:p w:rsidR="00CB34CA" w:rsidRPr="00C41D7A" w:rsidRDefault="00CB34CA" w:rsidP="009F4C0C">
            <w:pPr>
              <w:jc w:val="center"/>
            </w:pPr>
          </w:p>
        </w:tc>
        <w:tc>
          <w:tcPr>
            <w:tcW w:w="1006" w:type="dxa"/>
            <w:tcBorders>
              <w:top w:val="single" w:sz="4" w:space="0" w:color="auto"/>
              <w:left w:val="single" w:sz="4" w:space="0" w:color="auto"/>
              <w:right w:val="single" w:sz="4" w:space="0" w:color="auto"/>
            </w:tcBorders>
          </w:tcPr>
          <w:p w:rsidR="00CB34CA" w:rsidRPr="00C41D7A" w:rsidRDefault="00CB34CA" w:rsidP="009F4C0C">
            <w:pPr>
              <w:jc w:val="center"/>
            </w:pPr>
          </w:p>
        </w:tc>
        <w:tc>
          <w:tcPr>
            <w:tcW w:w="1050" w:type="dxa"/>
            <w:tcBorders>
              <w:top w:val="single" w:sz="4" w:space="0" w:color="auto"/>
              <w:left w:val="single" w:sz="4" w:space="0" w:color="auto"/>
            </w:tcBorders>
          </w:tcPr>
          <w:p w:rsidR="00CB34CA" w:rsidRPr="00C41D7A" w:rsidRDefault="00CB34CA" w:rsidP="009F4C0C">
            <w:pPr>
              <w:jc w:val="center"/>
            </w:pPr>
          </w:p>
        </w:tc>
        <w:tc>
          <w:tcPr>
            <w:tcW w:w="1179" w:type="dxa"/>
            <w:tcBorders>
              <w:top w:val="single" w:sz="4" w:space="0" w:color="auto"/>
              <w:left w:val="single" w:sz="4" w:space="0" w:color="auto"/>
            </w:tcBorders>
          </w:tcPr>
          <w:p w:rsidR="00CB34CA" w:rsidRPr="00C41D7A" w:rsidRDefault="00CB34CA" w:rsidP="009F4C0C">
            <w:pPr>
              <w:jc w:val="center"/>
            </w:pPr>
          </w:p>
        </w:tc>
      </w:tr>
    </w:tbl>
    <w:p w:rsidR="006D1280" w:rsidRPr="00DE4BD5" w:rsidRDefault="00CB34CA" w:rsidP="00DE4BD5">
      <w:pPr>
        <w:rPr>
          <w:rFonts w:ascii="宋体" w:hAnsi="宋体"/>
          <w:sz w:val="24"/>
          <w:szCs w:val="24"/>
        </w:rPr>
      </w:pPr>
      <w:r>
        <w:rPr>
          <w:rFonts w:hint="eastAsia"/>
          <w:sz w:val="24"/>
        </w:rPr>
        <w:t>8</w:t>
      </w:r>
      <w:r>
        <w:rPr>
          <w:rFonts w:hint="eastAsia"/>
          <w:sz w:val="24"/>
        </w:rPr>
        <w:t>、</w:t>
      </w:r>
      <w:r w:rsidRPr="00E0452B">
        <w:rPr>
          <w:rFonts w:hint="eastAsia"/>
          <w:sz w:val="24"/>
          <w:szCs w:val="24"/>
        </w:rPr>
        <w:t>额定压力值</w:t>
      </w:r>
      <w:r>
        <w:rPr>
          <w:rFonts w:hint="eastAsia"/>
          <w:sz w:val="24"/>
          <w:szCs w:val="24"/>
        </w:rPr>
        <w:t>误差</w:t>
      </w:r>
      <w:r w:rsidR="00DE4BD5">
        <w:rPr>
          <w:rFonts w:hint="eastAsia"/>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260"/>
        <w:gridCol w:w="1260"/>
        <w:gridCol w:w="1104"/>
        <w:gridCol w:w="1224"/>
        <w:gridCol w:w="2310"/>
      </w:tblGrid>
      <w:tr w:rsidR="00CB34CA" w:rsidRPr="00C41D7A" w:rsidTr="00CB34CA">
        <w:trPr>
          <w:trHeight w:val="330"/>
        </w:trPr>
        <w:tc>
          <w:tcPr>
            <w:tcW w:w="1440" w:type="dxa"/>
            <w:vMerge w:val="restart"/>
            <w:vAlign w:val="center"/>
          </w:tcPr>
          <w:p w:rsidR="00CB34CA" w:rsidRPr="00C41D7A" w:rsidRDefault="00CB34CA" w:rsidP="002C3A6B">
            <w:r w:rsidRPr="00C41D7A">
              <w:rPr>
                <w:rFonts w:hint="eastAsia"/>
              </w:rPr>
              <w:t>标准器示值</w:t>
            </w:r>
            <w:r w:rsidRPr="00C41D7A">
              <w:t xml:space="preserve"> </w:t>
            </w:r>
          </w:p>
        </w:tc>
        <w:tc>
          <w:tcPr>
            <w:tcW w:w="2520" w:type="dxa"/>
            <w:gridSpan w:val="2"/>
            <w:vAlign w:val="center"/>
          </w:tcPr>
          <w:p w:rsidR="00CB34CA" w:rsidRPr="00C41D7A" w:rsidRDefault="00CB34CA" w:rsidP="002C3A6B">
            <w:pPr>
              <w:jc w:val="center"/>
            </w:pPr>
            <w:r w:rsidRPr="00C41D7A">
              <w:rPr>
                <w:rFonts w:hint="eastAsia"/>
              </w:rPr>
              <w:t>仪表示值</w:t>
            </w:r>
            <w:r w:rsidRPr="00C41D7A">
              <w:rPr>
                <w:rFonts w:hint="eastAsia"/>
              </w:rPr>
              <w:t xml:space="preserve"> </w:t>
            </w:r>
          </w:p>
        </w:tc>
        <w:tc>
          <w:tcPr>
            <w:tcW w:w="2328" w:type="dxa"/>
            <w:gridSpan w:val="2"/>
            <w:vAlign w:val="center"/>
          </w:tcPr>
          <w:p w:rsidR="00CB34CA" w:rsidRPr="00C41D7A" w:rsidRDefault="00CB34CA" w:rsidP="002C3A6B">
            <w:r w:rsidRPr="00C41D7A">
              <w:rPr>
                <w:rFonts w:hint="eastAsia"/>
              </w:rPr>
              <w:t>额定压力值误差</w:t>
            </w:r>
          </w:p>
        </w:tc>
        <w:tc>
          <w:tcPr>
            <w:tcW w:w="2310" w:type="dxa"/>
            <w:vMerge w:val="restart"/>
            <w:vAlign w:val="center"/>
          </w:tcPr>
          <w:p w:rsidR="00CB34CA" w:rsidRPr="00C41D7A" w:rsidRDefault="00CB34CA" w:rsidP="002C3A6B">
            <w:pPr>
              <w:jc w:val="center"/>
            </w:pPr>
            <w:r w:rsidRPr="00C41D7A">
              <w:rPr>
                <w:rFonts w:hint="eastAsia"/>
              </w:rPr>
              <w:t>检定结果</w:t>
            </w:r>
          </w:p>
        </w:tc>
      </w:tr>
      <w:tr w:rsidR="00CB34CA" w:rsidRPr="00C41D7A" w:rsidTr="00CB34CA">
        <w:trPr>
          <w:trHeight w:val="397"/>
        </w:trPr>
        <w:tc>
          <w:tcPr>
            <w:tcW w:w="1440" w:type="dxa"/>
            <w:vMerge/>
          </w:tcPr>
          <w:p w:rsidR="00CB34CA" w:rsidRPr="00C41D7A" w:rsidRDefault="00CB34CA" w:rsidP="002C3A6B"/>
        </w:tc>
        <w:tc>
          <w:tcPr>
            <w:tcW w:w="1260" w:type="dxa"/>
            <w:vAlign w:val="center"/>
          </w:tcPr>
          <w:p w:rsidR="00CB34CA" w:rsidRPr="00C41D7A" w:rsidRDefault="00CB34CA" w:rsidP="002C3A6B">
            <w:pPr>
              <w:jc w:val="center"/>
            </w:pPr>
            <w:r w:rsidRPr="00C41D7A">
              <w:rPr>
                <w:rFonts w:hint="eastAsia"/>
              </w:rPr>
              <w:t>升压</w:t>
            </w:r>
          </w:p>
        </w:tc>
        <w:tc>
          <w:tcPr>
            <w:tcW w:w="1260" w:type="dxa"/>
            <w:vAlign w:val="center"/>
          </w:tcPr>
          <w:p w:rsidR="00CB34CA" w:rsidRPr="00C41D7A" w:rsidRDefault="00CB34CA" w:rsidP="002C3A6B">
            <w:pPr>
              <w:jc w:val="center"/>
            </w:pPr>
            <w:r w:rsidRPr="00C41D7A">
              <w:rPr>
                <w:rFonts w:hint="eastAsia"/>
              </w:rPr>
              <w:t>降压</w:t>
            </w:r>
          </w:p>
        </w:tc>
        <w:tc>
          <w:tcPr>
            <w:tcW w:w="1104" w:type="dxa"/>
            <w:vAlign w:val="center"/>
          </w:tcPr>
          <w:p w:rsidR="00CB34CA" w:rsidRPr="00C41D7A" w:rsidRDefault="00CB34CA" w:rsidP="002C3A6B">
            <w:pPr>
              <w:jc w:val="center"/>
            </w:pPr>
            <w:r w:rsidRPr="00C41D7A">
              <w:rPr>
                <w:rFonts w:hint="eastAsia"/>
              </w:rPr>
              <w:t>升压</w:t>
            </w:r>
          </w:p>
        </w:tc>
        <w:tc>
          <w:tcPr>
            <w:tcW w:w="1224" w:type="dxa"/>
            <w:vAlign w:val="center"/>
          </w:tcPr>
          <w:p w:rsidR="00CB34CA" w:rsidRPr="00C41D7A" w:rsidRDefault="00CB34CA" w:rsidP="002C3A6B">
            <w:pPr>
              <w:jc w:val="center"/>
            </w:pPr>
            <w:r w:rsidRPr="00C41D7A">
              <w:rPr>
                <w:rFonts w:hint="eastAsia"/>
              </w:rPr>
              <w:t>降压</w:t>
            </w:r>
          </w:p>
        </w:tc>
        <w:tc>
          <w:tcPr>
            <w:tcW w:w="2310" w:type="dxa"/>
            <w:vMerge/>
          </w:tcPr>
          <w:p w:rsidR="00CB34CA" w:rsidRPr="00C41D7A" w:rsidRDefault="00CB34CA" w:rsidP="002C3A6B"/>
        </w:tc>
      </w:tr>
      <w:tr w:rsidR="00CB34CA" w:rsidRPr="00C41D7A" w:rsidTr="002C3A6B">
        <w:trPr>
          <w:trHeight w:val="458"/>
        </w:trPr>
        <w:tc>
          <w:tcPr>
            <w:tcW w:w="1440" w:type="dxa"/>
          </w:tcPr>
          <w:p w:rsidR="00CB34CA" w:rsidRPr="00C41D7A" w:rsidRDefault="00CB34CA" w:rsidP="002C3A6B"/>
        </w:tc>
        <w:tc>
          <w:tcPr>
            <w:tcW w:w="1260" w:type="dxa"/>
          </w:tcPr>
          <w:p w:rsidR="00CB34CA" w:rsidRPr="00C41D7A" w:rsidRDefault="00CB34CA" w:rsidP="002C3A6B"/>
        </w:tc>
        <w:tc>
          <w:tcPr>
            <w:tcW w:w="1260" w:type="dxa"/>
          </w:tcPr>
          <w:p w:rsidR="00CB34CA" w:rsidRPr="00C41D7A" w:rsidRDefault="00CB34CA" w:rsidP="002C3A6B"/>
        </w:tc>
        <w:tc>
          <w:tcPr>
            <w:tcW w:w="1104" w:type="dxa"/>
          </w:tcPr>
          <w:p w:rsidR="00CB34CA" w:rsidRPr="00C41D7A" w:rsidRDefault="00CB34CA" w:rsidP="002C3A6B"/>
        </w:tc>
        <w:tc>
          <w:tcPr>
            <w:tcW w:w="1224" w:type="dxa"/>
          </w:tcPr>
          <w:p w:rsidR="00CB34CA" w:rsidRPr="00C41D7A" w:rsidRDefault="00CB34CA" w:rsidP="002C3A6B"/>
        </w:tc>
        <w:tc>
          <w:tcPr>
            <w:tcW w:w="2310" w:type="dxa"/>
          </w:tcPr>
          <w:p w:rsidR="00CB34CA" w:rsidRPr="00C41D7A" w:rsidRDefault="00CB34CA" w:rsidP="002C3A6B"/>
        </w:tc>
      </w:tr>
    </w:tbl>
    <w:p w:rsidR="006D1280" w:rsidRDefault="006D1280" w:rsidP="00284DF4">
      <w:pPr>
        <w:spacing w:line="360" w:lineRule="auto"/>
        <w:rPr>
          <w:rFonts w:ascii="宋体"/>
          <w:sz w:val="24"/>
          <w:szCs w:val="24"/>
          <w:u w:val="single"/>
        </w:rPr>
      </w:pPr>
    </w:p>
    <w:p w:rsidR="00CB34CA" w:rsidRDefault="00DE4BD5" w:rsidP="00284DF4">
      <w:pPr>
        <w:spacing w:line="360" w:lineRule="auto"/>
        <w:rPr>
          <w:sz w:val="24"/>
        </w:rPr>
      </w:pPr>
      <w:r>
        <w:rPr>
          <w:rFonts w:hint="eastAsia"/>
          <w:sz w:val="24"/>
        </w:rPr>
        <w:t>9</w:t>
      </w:r>
      <w:r>
        <w:rPr>
          <w:rFonts w:hint="eastAsia"/>
          <w:sz w:val="24"/>
        </w:rPr>
        <w:t>、</w:t>
      </w:r>
      <w:r w:rsidRPr="00E0452B">
        <w:rPr>
          <w:rFonts w:hint="eastAsia"/>
          <w:sz w:val="24"/>
        </w:rPr>
        <w:t>设定点偏差</w:t>
      </w:r>
      <w:r>
        <w:rPr>
          <w:rFonts w:hint="eastAsia"/>
          <w:sz w:val="24"/>
        </w:rPr>
        <w:t>、</w:t>
      </w:r>
      <w:r w:rsidRPr="00E0452B">
        <w:rPr>
          <w:rFonts w:hint="eastAsia"/>
          <w:sz w:val="24"/>
        </w:rPr>
        <w:t>切换差</w:t>
      </w:r>
    </w:p>
    <w:p w:rsidR="00DE4BD5" w:rsidRPr="00DE4BD5" w:rsidRDefault="00DE4BD5" w:rsidP="00DE4BD5">
      <w:pPr>
        <w:rPr>
          <w:sz w:val="24"/>
        </w:rPr>
      </w:pPr>
      <w:r>
        <w:rPr>
          <w:rFonts w:hint="eastAsia"/>
          <w:sz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260"/>
        <w:gridCol w:w="1260"/>
        <w:gridCol w:w="1104"/>
        <w:gridCol w:w="1236"/>
        <w:gridCol w:w="1146"/>
        <w:gridCol w:w="1242"/>
      </w:tblGrid>
      <w:tr w:rsidR="00DE4BD5" w:rsidRPr="00FA5DC1" w:rsidTr="00DE4BD5">
        <w:trPr>
          <w:trHeight w:val="330"/>
          <w:jc w:val="center"/>
        </w:trPr>
        <w:tc>
          <w:tcPr>
            <w:tcW w:w="1440" w:type="dxa"/>
            <w:vMerge w:val="restart"/>
            <w:vAlign w:val="center"/>
          </w:tcPr>
          <w:p w:rsidR="00DE4BD5" w:rsidRPr="00FA5DC1" w:rsidRDefault="00DE4BD5" w:rsidP="002C3A6B">
            <w:pPr>
              <w:jc w:val="center"/>
            </w:pPr>
            <w:r w:rsidRPr="00FA5DC1">
              <w:rPr>
                <w:rFonts w:hint="eastAsia"/>
              </w:rPr>
              <w:lastRenderedPageBreak/>
              <w:t>设定值</w:t>
            </w:r>
          </w:p>
        </w:tc>
        <w:tc>
          <w:tcPr>
            <w:tcW w:w="2520" w:type="dxa"/>
            <w:gridSpan w:val="2"/>
            <w:vAlign w:val="center"/>
          </w:tcPr>
          <w:p w:rsidR="00DE4BD5" w:rsidRPr="00FA5DC1" w:rsidRDefault="00DE4BD5" w:rsidP="002C3A6B">
            <w:pPr>
              <w:jc w:val="center"/>
            </w:pPr>
            <w:r w:rsidRPr="00FA5DC1">
              <w:rPr>
                <w:rFonts w:hint="eastAsia"/>
              </w:rPr>
              <w:t>设定点</w:t>
            </w:r>
            <w:r>
              <w:rPr>
                <w:rFonts w:hint="eastAsia"/>
              </w:rPr>
              <w:t>动作</w:t>
            </w:r>
            <w:r w:rsidRPr="00FA5DC1">
              <w:rPr>
                <w:rFonts w:hint="eastAsia"/>
              </w:rPr>
              <w:t>值</w:t>
            </w:r>
          </w:p>
        </w:tc>
        <w:tc>
          <w:tcPr>
            <w:tcW w:w="2340" w:type="dxa"/>
            <w:gridSpan w:val="2"/>
            <w:vAlign w:val="center"/>
          </w:tcPr>
          <w:p w:rsidR="00DE4BD5" w:rsidRPr="00FA5DC1" w:rsidRDefault="00DE4BD5" w:rsidP="00DE4BD5">
            <w:pPr>
              <w:jc w:val="center"/>
            </w:pPr>
            <w:r w:rsidRPr="00FA5DC1">
              <w:rPr>
                <w:rFonts w:hint="eastAsia"/>
              </w:rPr>
              <w:t>设定点偏差</w:t>
            </w:r>
          </w:p>
        </w:tc>
        <w:tc>
          <w:tcPr>
            <w:tcW w:w="1146" w:type="dxa"/>
            <w:vMerge w:val="restart"/>
            <w:vAlign w:val="center"/>
          </w:tcPr>
          <w:p w:rsidR="00DE4BD5" w:rsidRPr="00FA5DC1" w:rsidRDefault="00DE4BD5" w:rsidP="002C3A6B">
            <w:r w:rsidRPr="00FA5DC1">
              <w:rPr>
                <w:rFonts w:hint="eastAsia"/>
              </w:rPr>
              <w:t>切换差</w:t>
            </w:r>
          </w:p>
        </w:tc>
        <w:tc>
          <w:tcPr>
            <w:tcW w:w="1242" w:type="dxa"/>
            <w:vMerge w:val="restart"/>
            <w:vAlign w:val="center"/>
          </w:tcPr>
          <w:p w:rsidR="00DE4BD5" w:rsidRPr="00FA5DC1" w:rsidRDefault="00DE4BD5" w:rsidP="002C3A6B">
            <w:pPr>
              <w:jc w:val="center"/>
            </w:pPr>
            <w:r w:rsidRPr="00FA5DC1">
              <w:rPr>
                <w:rFonts w:hint="eastAsia"/>
              </w:rPr>
              <w:t>检定</w:t>
            </w:r>
          </w:p>
          <w:p w:rsidR="00DE4BD5" w:rsidRPr="00FA5DC1" w:rsidRDefault="00DE4BD5" w:rsidP="002C3A6B">
            <w:pPr>
              <w:jc w:val="center"/>
            </w:pPr>
            <w:r w:rsidRPr="00FA5DC1">
              <w:rPr>
                <w:rFonts w:hint="eastAsia"/>
              </w:rPr>
              <w:t>结果</w:t>
            </w:r>
          </w:p>
        </w:tc>
      </w:tr>
      <w:tr w:rsidR="00DE4BD5" w:rsidRPr="00FA5DC1" w:rsidTr="00DE4BD5">
        <w:trPr>
          <w:trHeight w:val="285"/>
          <w:jc w:val="center"/>
        </w:trPr>
        <w:tc>
          <w:tcPr>
            <w:tcW w:w="1440" w:type="dxa"/>
            <w:vMerge/>
            <w:vAlign w:val="center"/>
          </w:tcPr>
          <w:p w:rsidR="00DE4BD5" w:rsidRPr="00FA5DC1" w:rsidRDefault="00DE4BD5" w:rsidP="002C3A6B"/>
        </w:tc>
        <w:tc>
          <w:tcPr>
            <w:tcW w:w="1260" w:type="dxa"/>
            <w:vAlign w:val="center"/>
          </w:tcPr>
          <w:p w:rsidR="00DE4BD5" w:rsidRPr="00FA5DC1" w:rsidRDefault="00DE4BD5" w:rsidP="002C3A6B">
            <w:pPr>
              <w:jc w:val="center"/>
            </w:pPr>
            <w:r w:rsidRPr="00FA5DC1">
              <w:rPr>
                <w:rFonts w:hint="eastAsia"/>
              </w:rPr>
              <w:t>升压</w:t>
            </w:r>
          </w:p>
        </w:tc>
        <w:tc>
          <w:tcPr>
            <w:tcW w:w="1260" w:type="dxa"/>
            <w:vAlign w:val="center"/>
          </w:tcPr>
          <w:p w:rsidR="00DE4BD5" w:rsidRPr="00FA5DC1" w:rsidRDefault="00DE4BD5" w:rsidP="002C3A6B">
            <w:pPr>
              <w:jc w:val="center"/>
            </w:pPr>
            <w:r w:rsidRPr="00FA5DC1">
              <w:rPr>
                <w:rFonts w:hint="eastAsia"/>
              </w:rPr>
              <w:t>降压</w:t>
            </w:r>
          </w:p>
        </w:tc>
        <w:tc>
          <w:tcPr>
            <w:tcW w:w="1104" w:type="dxa"/>
            <w:vAlign w:val="center"/>
          </w:tcPr>
          <w:p w:rsidR="00DE4BD5" w:rsidRPr="00FA5DC1" w:rsidRDefault="00DE4BD5" w:rsidP="002C3A6B">
            <w:pPr>
              <w:jc w:val="center"/>
            </w:pPr>
            <w:r w:rsidRPr="00FA5DC1">
              <w:rPr>
                <w:rFonts w:hint="eastAsia"/>
              </w:rPr>
              <w:t>升压</w:t>
            </w:r>
          </w:p>
        </w:tc>
        <w:tc>
          <w:tcPr>
            <w:tcW w:w="1236" w:type="dxa"/>
            <w:vAlign w:val="center"/>
          </w:tcPr>
          <w:p w:rsidR="00DE4BD5" w:rsidRPr="00FA5DC1" w:rsidRDefault="00DE4BD5" w:rsidP="002C3A6B">
            <w:pPr>
              <w:jc w:val="center"/>
            </w:pPr>
            <w:r w:rsidRPr="00FA5DC1">
              <w:rPr>
                <w:rFonts w:hint="eastAsia"/>
              </w:rPr>
              <w:t>降压</w:t>
            </w:r>
          </w:p>
        </w:tc>
        <w:tc>
          <w:tcPr>
            <w:tcW w:w="1146" w:type="dxa"/>
            <w:vMerge/>
            <w:vAlign w:val="center"/>
          </w:tcPr>
          <w:p w:rsidR="00DE4BD5" w:rsidRPr="00FA5DC1" w:rsidRDefault="00DE4BD5" w:rsidP="002C3A6B"/>
        </w:tc>
        <w:tc>
          <w:tcPr>
            <w:tcW w:w="1242" w:type="dxa"/>
            <w:vMerge/>
            <w:vAlign w:val="center"/>
          </w:tcPr>
          <w:p w:rsidR="00DE4BD5" w:rsidRPr="00FA5DC1" w:rsidRDefault="00DE4BD5" w:rsidP="002C3A6B"/>
        </w:tc>
      </w:tr>
      <w:tr w:rsidR="00DE4BD5" w:rsidRPr="00FA5DC1" w:rsidTr="00DE4BD5">
        <w:trPr>
          <w:trHeight w:val="392"/>
          <w:jc w:val="center"/>
        </w:trPr>
        <w:tc>
          <w:tcPr>
            <w:tcW w:w="1440" w:type="dxa"/>
            <w:vAlign w:val="center"/>
          </w:tcPr>
          <w:p w:rsidR="00DE4BD5" w:rsidRPr="00FA5DC1" w:rsidRDefault="00DE4BD5" w:rsidP="00DE4BD5">
            <w:r>
              <w:rPr>
                <w:rFonts w:hint="eastAsia"/>
              </w:rPr>
              <w:t>报警点</w:t>
            </w:r>
          </w:p>
        </w:tc>
        <w:tc>
          <w:tcPr>
            <w:tcW w:w="1260" w:type="dxa"/>
            <w:vAlign w:val="center"/>
          </w:tcPr>
          <w:p w:rsidR="00DE4BD5" w:rsidRPr="00FA5DC1" w:rsidRDefault="00DE4BD5" w:rsidP="002C3A6B"/>
        </w:tc>
        <w:tc>
          <w:tcPr>
            <w:tcW w:w="1260" w:type="dxa"/>
            <w:vAlign w:val="center"/>
          </w:tcPr>
          <w:p w:rsidR="00DE4BD5" w:rsidRPr="00FA5DC1" w:rsidRDefault="00DE4BD5" w:rsidP="002C3A6B"/>
        </w:tc>
        <w:tc>
          <w:tcPr>
            <w:tcW w:w="1104" w:type="dxa"/>
            <w:vAlign w:val="center"/>
          </w:tcPr>
          <w:p w:rsidR="00DE4BD5" w:rsidRPr="00FA5DC1" w:rsidRDefault="00DE4BD5" w:rsidP="00DE4BD5">
            <w:pPr>
              <w:jc w:val="center"/>
            </w:pPr>
            <w:r>
              <w:rPr>
                <w:rFonts w:hint="eastAsia"/>
              </w:rPr>
              <w:t>/</w:t>
            </w:r>
          </w:p>
        </w:tc>
        <w:tc>
          <w:tcPr>
            <w:tcW w:w="1236" w:type="dxa"/>
            <w:vAlign w:val="center"/>
          </w:tcPr>
          <w:p w:rsidR="00DE4BD5" w:rsidRPr="00FA5DC1" w:rsidRDefault="00DE4BD5" w:rsidP="00DE4BD5">
            <w:pPr>
              <w:jc w:val="center"/>
            </w:pPr>
          </w:p>
        </w:tc>
        <w:tc>
          <w:tcPr>
            <w:tcW w:w="1146" w:type="dxa"/>
            <w:vAlign w:val="center"/>
          </w:tcPr>
          <w:p w:rsidR="00DE4BD5" w:rsidRPr="00FA5DC1" w:rsidRDefault="00DE4BD5" w:rsidP="002C3A6B"/>
        </w:tc>
        <w:tc>
          <w:tcPr>
            <w:tcW w:w="1242" w:type="dxa"/>
            <w:vMerge w:val="restart"/>
            <w:vAlign w:val="center"/>
          </w:tcPr>
          <w:p w:rsidR="00DE4BD5" w:rsidRPr="00FA5DC1" w:rsidRDefault="00DE4BD5" w:rsidP="002C3A6B"/>
        </w:tc>
      </w:tr>
      <w:tr w:rsidR="00DE4BD5" w:rsidRPr="00FA5DC1" w:rsidTr="00DE4BD5">
        <w:trPr>
          <w:trHeight w:val="455"/>
          <w:jc w:val="center"/>
        </w:trPr>
        <w:tc>
          <w:tcPr>
            <w:tcW w:w="1440" w:type="dxa"/>
            <w:vAlign w:val="center"/>
          </w:tcPr>
          <w:p w:rsidR="00DE4BD5" w:rsidRPr="00FA5DC1" w:rsidRDefault="00DE4BD5" w:rsidP="002C3A6B">
            <w:r>
              <w:rPr>
                <w:rFonts w:hint="eastAsia"/>
              </w:rPr>
              <w:t>闭锁点</w:t>
            </w:r>
          </w:p>
        </w:tc>
        <w:tc>
          <w:tcPr>
            <w:tcW w:w="1260" w:type="dxa"/>
            <w:vAlign w:val="center"/>
          </w:tcPr>
          <w:p w:rsidR="00DE4BD5" w:rsidRPr="00FA5DC1" w:rsidRDefault="00DE4BD5" w:rsidP="002C3A6B"/>
        </w:tc>
        <w:tc>
          <w:tcPr>
            <w:tcW w:w="1260" w:type="dxa"/>
            <w:vAlign w:val="center"/>
          </w:tcPr>
          <w:p w:rsidR="00DE4BD5" w:rsidRPr="00FA5DC1" w:rsidRDefault="00DE4BD5" w:rsidP="002C3A6B"/>
        </w:tc>
        <w:tc>
          <w:tcPr>
            <w:tcW w:w="1104" w:type="dxa"/>
            <w:vAlign w:val="center"/>
          </w:tcPr>
          <w:p w:rsidR="00DE4BD5" w:rsidRPr="00FA5DC1" w:rsidRDefault="00DE4BD5" w:rsidP="00DE4BD5">
            <w:pPr>
              <w:jc w:val="center"/>
            </w:pPr>
            <w:r>
              <w:rPr>
                <w:rFonts w:hint="eastAsia"/>
              </w:rPr>
              <w:t>/</w:t>
            </w:r>
          </w:p>
        </w:tc>
        <w:tc>
          <w:tcPr>
            <w:tcW w:w="1236" w:type="dxa"/>
            <w:vAlign w:val="center"/>
          </w:tcPr>
          <w:p w:rsidR="00DE4BD5" w:rsidRPr="00FA5DC1" w:rsidRDefault="00DE4BD5" w:rsidP="00DE4BD5">
            <w:pPr>
              <w:jc w:val="center"/>
            </w:pPr>
          </w:p>
        </w:tc>
        <w:tc>
          <w:tcPr>
            <w:tcW w:w="1146" w:type="dxa"/>
            <w:vAlign w:val="center"/>
          </w:tcPr>
          <w:p w:rsidR="00DE4BD5" w:rsidRPr="00FA5DC1" w:rsidRDefault="00DE4BD5" w:rsidP="002C3A6B"/>
        </w:tc>
        <w:tc>
          <w:tcPr>
            <w:tcW w:w="1242" w:type="dxa"/>
            <w:vMerge/>
            <w:vAlign w:val="center"/>
          </w:tcPr>
          <w:p w:rsidR="00DE4BD5" w:rsidRPr="00FA5DC1" w:rsidRDefault="00DE4BD5" w:rsidP="002C3A6B"/>
        </w:tc>
      </w:tr>
      <w:tr w:rsidR="00DE4BD5" w:rsidRPr="00FA5DC1" w:rsidTr="00DE4BD5">
        <w:trPr>
          <w:trHeight w:val="455"/>
          <w:jc w:val="center"/>
        </w:trPr>
        <w:tc>
          <w:tcPr>
            <w:tcW w:w="1440" w:type="dxa"/>
            <w:vAlign w:val="center"/>
          </w:tcPr>
          <w:p w:rsidR="00DE4BD5" w:rsidRPr="00FA5DC1" w:rsidRDefault="00DE4BD5" w:rsidP="002C3A6B">
            <w:r>
              <w:rPr>
                <w:rFonts w:hint="eastAsia"/>
              </w:rPr>
              <w:t>超压报警点</w:t>
            </w:r>
          </w:p>
        </w:tc>
        <w:tc>
          <w:tcPr>
            <w:tcW w:w="1260" w:type="dxa"/>
            <w:vAlign w:val="center"/>
          </w:tcPr>
          <w:p w:rsidR="00DE4BD5" w:rsidRPr="00FA5DC1" w:rsidRDefault="00DE4BD5" w:rsidP="002C3A6B"/>
        </w:tc>
        <w:tc>
          <w:tcPr>
            <w:tcW w:w="1260" w:type="dxa"/>
            <w:vAlign w:val="center"/>
          </w:tcPr>
          <w:p w:rsidR="00DE4BD5" w:rsidRPr="00FA5DC1" w:rsidRDefault="00DE4BD5" w:rsidP="002C3A6B"/>
        </w:tc>
        <w:tc>
          <w:tcPr>
            <w:tcW w:w="1104" w:type="dxa"/>
            <w:vAlign w:val="center"/>
          </w:tcPr>
          <w:p w:rsidR="00DE4BD5" w:rsidRPr="00FA5DC1" w:rsidRDefault="00DE4BD5" w:rsidP="00DE4BD5">
            <w:pPr>
              <w:jc w:val="center"/>
            </w:pPr>
          </w:p>
        </w:tc>
        <w:tc>
          <w:tcPr>
            <w:tcW w:w="1236" w:type="dxa"/>
            <w:vAlign w:val="center"/>
          </w:tcPr>
          <w:p w:rsidR="00DE4BD5" w:rsidRPr="00FA5DC1" w:rsidRDefault="00DE4BD5" w:rsidP="00DE4BD5">
            <w:pPr>
              <w:jc w:val="center"/>
            </w:pPr>
            <w:r>
              <w:rPr>
                <w:rFonts w:hint="eastAsia"/>
              </w:rPr>
              <w:t>/</w:t>
            </w:r>
          </w:p>
        </w:tc>
        <w:tc>
          <w:tcPr>
            <w:tcW w:w="1146" w:type="dxa"/>
            <w:vAlign w:val="center"/>
          </w:tcPr>
          <w:p w:rsidR="00DE4BD5" w:rsidRPr="00FA5DC1" w:rsidRDefault="00DE4BD5" w:rsidP="002C3A6B"/>
        </w:tc>
        <w:tc>
          <w:tcPr>
            <w:tcW w:w="1242" w:type="dxa"/>
            <w:vMerge/>
            <w:vAlign w:val="center"/>
          </w:tcPr>
          <w:p w:rsidR="00DE4BD5" w:rsidRPr="00FA5DC1" w:rsidRDefault="00DE4BD5" w:rsidP="002C3A6B"/>
        </w:tc>
      </w:tr>
    </w:tbl>
    <w:p w:rsidR="00CB34CA" w:rsidRDefault="00CB34CA" w:rsidP="00DE4BD5">
      <w:pPr>
        <w:spacing w:line="360" w:lineRule="auto"/>
        <w:jc w:val="center"/>
        <w:rPr>
          <w:rFonts w:ascii="宋体"/>
          <w:sz w:val="24"/>
          <w:szCs w:val="24"/>
          <w:u w:val="single"/>
        </w:rPr>
      </w:pPr>
    </w:p>
    <w:p w:rsidR="00DE4BD5" w:rsidRDefault="00DE4BD5" w:rsidP="00DE4BD5">
      <w:pPr>
        <w:rPr>
          <w:sz w:val="24"/>
        </w:rPr>
      </w:pPr>
      <w:r>
        <w:rPr>
          <w:rFonts w:hint="eastAsia"/>
          <w:sz w:val="24"/>
        </w:rPr>
        <w:t>10</w:t>
      </w:r>
      <w:r>
        <w:rPr>
          <w:rFonts w:hint="eastAsia"/>
          <w:sz w:val="24"/>
        </w:rPr>
        <w:t>、</w:t>
      </w:r>
      <w:r w:rsidRPr="00E0452B">
        <w:rPr>
          <w:rFonts w:hint="eastAsia"/>
          <w:sz w:val="24"/>
        </w:rPr>
        <w:t>温度补偿误差</w:t>
      </w:r>
      <w:r>
        <w:rPr>
          <w:rFonts w:hint="eastAsia"/>
          <w:sz w:val="24"/>
        </w:rPr>
        <w:t xml:space="preserve">                                       </w:t>
      </w:r>
    </w:p>
    <w:tbl>
      <w:tblPr>
        <w:tblpPr w:leftFromText="180" w:rightFromText="180" w:vertAnchor="text" w:horzAnchor="margin" w:tblpY="1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1"/>
        <w:gridCol w:w="1431"/>
        <w:gridCol w:w="1431"/>
        <w:gridCol w:w="1431"/>
        <w:gridCol w:w="1431"/>
        <w:gridCol w:w="1431"/>
      </w:tblGrid>
      <w:tr w:rsidR="002E7A51" w:rsidRPr="00230D4C" w:rsidTr="002C3A6B">
        <w:trPr>
          <w:trHeight w:val="330"/>
        </w:trPr>
        <w:tc>
          <w:tcPr>
            <w:tcW w:w="1431" w:type="dxa"/>
            <w:vAlign w:val="center"/>
          </w:tcPr>
          <w:p w:rsidR="002E7A51" w:rsidRPr="00230D4C" w:rsidRDefault="002E7A51" w:rsidP="002C3A6B">
            <w:pPr>
              <w:rPr>
                <w:rFonts w:ascii="宋体" w:hAnsi="宋体"/>
              </w:rPr>
            </w:pPr>
            <w:r w:rsidRPr="00230D4C">
              <w:rPr>
                <w:rFonts w:ascii="宋体" w:hAnsi="宋体" w:hint="eastAsia"/>
              </w:rPr>
              <w:t>（20±2）℃</w:t>
            </w:r>
          </w:p>
          <w:p w:rsidR="002E7A51" w:rsidRPr="00230D4C" w:rsidRDefault="002E7A51" w:rsidP="002C3A6B">
            <w:pPr>
              <w:jc w:val="center"/>
            </w:pPr>
            <w:r w:rsidRPr="00230D4C">
              <w:rPr>
                <w:rFonts w:hint="eastAsia"/>
              </w:rPr>
              <w:t>示值</w:t>
            </w:r>
          </w:p>
        </w:tc>
        <w:tc>
          <w:tcPr>
            <w:tcW w:w="1431" w:type="dxa"/>
            <w:vAlign w:val="center"/>
          </w:tcPr>
          <w:p w:rsidR="002E7A51" w:rsidRPr="00230D4C" w:rsidRDefault="002E7A51" w:rsidP="002C3A6B">
            <w:pPr>
              <w:jc w:val="center"/>
            </w:pPr>
            <w:r w:rsidRPr="00230D4C">
              <w:rPr>
                <w:rFonts w:ascii="宋体" w:hAnsi="宋体" w:hint="eastAsia"/>
                <w:kern w:val="0"/>
              </w:rPr>
              <w:t>－</w:t>
            </w:r>
            <w:smartTag w:uri="urn:schemas-microsoft-com:office:smarttags" w:element="chmetcnv">
              <w:smartTagPr>
                <w:attr w:name="TCSC" w:val="0"/>
                <w:attr w:name="NumberType" w:val="1"/>
                <w:attr w:name="Negative" w:val="False"/>
                <w:attr w:name="HasSpace" w:val="False"/>
                <w:attr w:name="SourceValue" w:val="30"/>
                <w:attr w:name="UnitName" w:val="℃"/>
              </w:smartTagPr>
              <w:r w:rsidRPr="00230D4C">
                <w:rPr>
                  <w:rFonts w:ascii="宋体" w:hAnsi="宋体" w:hint="eastAsia"/>
                  <w:kern w:val="0"/>
                </w:rPr>
                <w:t>30</w:t>
              </w:r>
              <w:r w:rsidRPr="00230D4C">
                <w:rPr>
                  <w:rFonts w:ascii="宋体" w:hAnsi="宋体" w:hint="eastAsia"/>
                </w:rPr>
                <w:t>℃</w:t>
              </w:r>
            </w:smartTag>
            <w:r w:rsidRPr="00230D4C">
              <w:rPr>
                <w:rFonts w:ascii="宋体" w:hAnsi="宋体" w:hint="eastAsia"/>
              </w:rPr>
              <w:t>示值</w:t>
            </w:r>
          </w:p>
        </w:tc>
        <w:tc>
          <w:tcPr>
            <w:tcW w:w="1431" w:type="dxa"/>
            <w:vAlign w:val="center"/>
          </w:tcPr>
          <w:p w:rsidR="002E7A51" w:rsidRPr="00230D4C" w:rsidRDefault="002E7A51" w:rsidP="002C3A6B">
            <w:pPr>
              <w:jc w:val="center"/>
            </w:pPr>
            <w:r w:rsidRPr="00230D4C">
              <w:rPr>
                <w:rFonts w:ascii="宋体" w:hAnsi="宋体" w:hint="eastAsia"/>
                <w:kern w:val="0"/>
              </w:rPr>
              <w:t>补偿误差</w:t>
            </w:r>
          </w:p>
        </w:tc>
        <w:tc>
          <w:tcPr>
            <w:tcW w:w="1431" w:type="dxa"/>
            <w:vAlign w:val="center"/>
          </w:tcPr>
          <w:p w:rsidR="002E7A51" w:rsidRPr="00230D4C" w:rsidRDefault="002E7A51" w:rsidP="002C3A6B">
            <w:pPr>
              <w:jc w:val="center"/>
            </w:pPr>
            <w:smartTag w:uri="urn:schemas-microsoft-com:office:smarttags" w:element="chmetcnv">
              <w:smartTagPr>
                <w:attr w:name="TCSC" w:val="0"/>
                <w:attr w:name="NumberType" w:val="1"/>
                <w:attr w:name="Negative" w:val="False"/>
                <w:attr w:name="HasSpace" w:val="False"/>
                <w:attr w:name="SourceValue" w:val="60"/>
                <w:attr w:name="UnitName" w:val="℃"/>
              </w:smartTagPr>
              <w:r w:rsidRPr="00230D4C">
                <w:rPr>
                  <w:rFonts w:ascii="宋体" w:hAnsi="宋体" w:hint="eastAsia"/>
                  <w:kern w:val="0"/>
                </w:rPr>
                <w:t>60</w:t>
              </w:r>
              <w:r w:rsidRPr="00230D4C">
                <w:rPr>
                  <w:rFonts w:ascii="宋体" w:hAnsi="宋体" w:hint="eastAsia"/>
                </w:rPr>
                <w:t>℃</w:t>
              </w:r>
            </w:smartTag>
            <w:r w:rsidRPr="00230D4C">
              <w:rPr>
                <w:rFonts w:ascii="宋体" w:hAnsi="宋体" w:hint="eastAsia"/>
              </w:rPr>
              <w:t>示值</w:t>
            </w:r>
          </w:p>
        </w:tc>
        <w:tc>
          <w:tcPr>
            <w:tcW w:w="1431" w:type="dxa"/>
            <w:vAlign w:val="center"/>
          </w:tcPr>
          <w:p w:rsidR="002E7A51" w:rsidRPr="00230D4C" w:rsidRDefault="002E7A51" w:rsidP="002C3A6B">
            <w:pPr>
              <w:jc w:val="center"/>
            </w:pPr>
            <w:r w:rsidRPr="00230D4C">
              <w:rPr>
                <w:rFonts w:ascii="宋体" w:hAnsi="宋体" w:hint="eastAsia"/>
                <w:kern w:val="0"/>
              </w:rPr>
              <w:t>补偿误差</w:t>
            </w:r>
          </w:p>
        </w:tc>
        <w:tc>
          <w:tcPr>
            <w:tcW w:w="1431" w:type="dxa"/>
            <w:vAlign w:val="center"/>
          </w:tcPr>
          <w:p w:rsidR="002E7A51" w:rsidRPr="00230D4C" w:rsidRDefault="002E7A51" w:rsidP="002C3A6B">
            <w:pPr>
              <w:jc w:val="center"/>
            </w:pPr>
            <w:r w:rsidRPr="00230D4C">
              <w:rPr>
                <w:rFonts w:hint="eastAsia"/>
              </w:rPr>
              <w:t>检定</w:t>
            </w:r>
          </w:p>
          <w:p w:rsidR="002E7A51" w:rsidRPr="00230D4C" w:rsidRDefault="002E7A51" w:rsidP="002C3A6B">
            <w:pPr>
              <w:jc w:val="center"/>
            </w:pPr>
            <w:r w:rsidRPr="00230D4C">
              <w:rPr>
                <w:rFonts w:hint="eastAsia"/>
              </w:rPr>
              <w:t>结果</w:t>
            </w:r>
          </w:p>
        </w:tc>
      </w:tr>
      <w:tr w:rsidR="002E7A51" w:rsidRPr="00230D4C" w:rsidTr="002C3A6B">
        <w:trPr>
          <w:trHeight w:val="594"/>
        </w:trPr>
        <w:tc>
          <w:tcPr>
            <w:tcW w:w="1431" w:type="dxa"/>
            <w:vAlign w:val="center"/>
          </w:tcPr>
          <w:p w:rsidR="002E7A51" w:rsidRPr="00230D4C" w:rsidRDefault="002E7A51" w:rsidP="002C3A6B"/>
        </w:tc>
        <w:tc>
          <w:tcPr>
            <w:tcW w:w="1431" w:type="dxa"/>
            <w:vAlign w:val="center"/>
          </w:tcPr>
          <w:p w:rsidR="002E7A51" w:rsidRPr="00230D4C" w:rsidRDefault="002E7A51" w:rsidP="002C3A6B"/>
        </w:tc>
        <w:tc>
          <w:tcPr>
            <w:tcW w:w="1431" w:type="dxa"/>
            <w:vAlign w:val="center"/>
          </w:tcPr>
          <w:p w:rsidR="002E7A51" w:rsidRPr="00230D4C" w:rsidRDefault="002E7A51" w:rsidP="002C3A6B"/>
        </w:tc>
        <w:tc>
          <w:tcPr>
            <w:tcW w:w="1431" w:type="dxa"/>
            <w:vAlign w:val="center"/>
          </w:tcPr>
          <w:p w:rsidR="002E7A51" w:rsidRPr="00230D4C" w:rsidRDefault="002E7A51" w:rsidP="002C3A6B"/>
        </w:tc>
        <w:tc>
          <w:tcPr>
            <w:tcW w:w="1431" w:type="dxa"/>
            <w:vAlign w:val="center"/>
          </w:tcPr>
          <w:p w:rsidR="002E7A51" w:rsidRPr="00230D4C" w:rsidRDefault="002E7A51" w:rsidP="002C3A6B"/>
        </w:tc>
        <w:tc>
          <w:tcPr>
            <w:tcW w:w="1431" w:type="dxa"/>
            <w:vAlign w:val="center"/>
          </w:tcPr>
          <w:p w:rsidR="002E7A51" w:rsidRPr="00230D4C" w:rsidRDefault="002E7A51" w:rsidP="002C3A6B"/>
        </w:tc>
      </w:tr>
    </w:tbl>
    <w:p w:rsidR="00CB34CA" w:rsidRDefault="00CB34CA" w:rsidP="00284DF4">
      <w:pPr>
        <w:spacing w:line="360" w:lineRule="auto"/>
        <w:rPr>
          <w:rFonts w:ascii="宋体"/>
          <w:sz w:val="24"/>
          <w:szCs w:val="24"/>
          <w:u w:val="single"/>
        </w:rPr>
      </w:pPr>
    </w:p>
    <w:p w:rsidR="00CB34CA" w:rsidRDefault="00CB34CA" w:rsidP="00284DF4">
      <w:pPr>
        <w:spacing w:line="360" w:lineRule="auto"/>
        <w:rPr>
          <w:rFonts w:ascii="宋体"/>
          <w:sz w:val="24"/>
          <w:szCs w:val="24"/>
          <w:u w:val="single"/>
        </w:rPr>
      </w:pPr>
    </w:p>
    <w:p w:rsidR="00CB34CA" w:rsidRDefault="00CB34CA" w:rsidP="00284DF4">
      <w:pPr>
        <w:spacing w:line="360" w:lineRule="auto"/>
        <w:rPr>
          <w:rFonts w:ascii="宋体"/>
          <w:sz w:val="24"/>
          <w:szCs w:val="24"/>
          <w:u w:val="single"/>
        </w:rPr>
      </w:pPr>
    </w:p>
    <w:p w:rsidR="00CB34CA" w:rsidRPr="00EF7E41" w:rsidRDefault="00CB34CA" w:rsidP="00284DF4">
      <w:pPr>
        <w:spacing w:line="360" w:lineRule="auto"/>
        <w:rPr>
          <w:rFonts w:ascii="宋体"/>
          <w:sz w:val="24"/>
          <w:szCs w:val="24"/>
          <w:u w:val="single"/>
        </w:rPr>
      </w:pPr>
    </w:p>
    <w:p w:rsidR="002E7A51" w:rsidRPr="00D50CE3" w:rsidRDefault="002E7A51" w:rsidP="002E7A51">
      <w:pPr>
        <w:rPr>
          <w:sz w:val="24"/>
        </w:rPr>
      </w:pPr>
      <w:r>
        <w:rPr>
          <w:rFonts w:cs="宋体" w:hint="eastAsia"/>
          <w:sz w:val="24"/>
          <w:szCs w:val="24"/>
        </w:rPr>
        <w:t>检定</w:t>
      </w:r>
      <w:r>
        <w:rPr>
          <w:rFonts w:hint="eastAsia"/>
          <w:sz w:val="24"/>
        </w:rPr>
        <w:t>结论：</w:t>
      </w:r>
      <w:r>
        <w:rPr>
          <w:rFonts w:hint="eastAsia"/>
          <w:sz w:val="24"/>
        </w:rPr>
        <w:t xml:space="preserve">  </w:t>
      </w:r>
      <w:r>
        <w:rPr>
          <w:rFonts w:hint="eastAsia"/>
          <w:sz w:val="24"/>
        </w:rPr>
        <w:t>根据以上各项检定结果，该仪表</w:t>
      </w:r>
      <w:r>
        <w:rPr>
          <w:rFonts w:hint="eastAsia"/>
          <w:sz w:val="24"/>
        </w:rPr>
        <w:t xml:space="preserve"> </w:t>
      </w:r>
      <w:r>
        <w:rPr>
          <w:rFonts w:hint="eastAsia"/>
          <w:sz w:val="24"/>
          <w:u w:val="single"/>
        </w:rPr>
        <w:t xml:space="preserve">                    </w:t>
      </w:r>
      <w:r>
        <w:rPr>
          <w:rFonts w:hint="eastAsia"/>
          <w:sz w:val="24"/>
        </w:rPr>
        <w:t>。</w:t>
      </w:r>
    </w:p>
    <w:p w:rsidR="00350D94" w:rsidRDefault="00350D94" w:rsidP="00BF25F4">
      <w:pPr>
        <w:spacing w:line="360" w:lineRule="auto"/>
        <w:rPr>
          <w:sz w:val="24"/>
          <w:szCs w:val="24"/>
        </w:rPr>
      </w:pPr>
    </w:p>
    <w:p w:rsidR="002E7A51" w:rsidRPr="002E7A51" w:rsidRDefault="002E7A51" w:rsidP="00BF25F4">
      <w:pPr>
        <w:spacing w:line="360" w:lineRule="auto"/>
        <w:rPr>
          <w:sz w:val="24"/>
          <w:szCs w:val="24"/>
        </w:rPr>
      </w:pPr>
    </w:p>
    <w:p w:rsidR="00350D94" w:rsidRPr="009A764C" w:rsidRDefault="00350D94" w:rsidP="00BF25F4">
      <w:pPr>
        <w:spacing w:line="360" w:lineRule="auto"/>
        <w:rPr>
          <w:sz w:val="24"/>
          <w:szCs w:val="24"/>
        </w:rPr>
      </w:pPr>
      <w:r w:rsidRPr="009A764C">
        <w:rPr>
          <w:rFonts w:cs="宋体" w:hint="eastAsia"/>
          <w:sz w:val="24"/>
          <w:szCs w:val="24"/>
        </w:rPr>
        <w:t>检定员：</w:t>
      </w:r>
      <w:r w:rsidRPr="009A764C">
        <w:rPr>
          <w:sz w:val="24"/>
          <w:szCs w:val="24"/>
        </w:rPr>
        <w:t xml:space="preserve">       </w:t>
      </w:r>
      <w:r w:rsidR="002E7A51">
        <w:rPr>
          <w:rFonts w:hint="eastAsia"/>
          <w:sz w:val="24"/>
          <w:szCs w:val="24"/>
        </w:rPr>
        <w:t xml:space="preserve">   </w:t>
      </w:r>
      <w:r w:rsidRPr="009A764C">
        <w:rPr>
          <w:sz w:val="24"/>
          <w:szCs w:val="24"/>
        </w:rPr>
        <w:t xml:space="preserve">  </w:t>
      </w:r>
      <w:r w:rsidR="002E7A51" w:rsidRPr="009A764C">
        <w:rPr>
          <w:rFonts w:cs="宋体" w:hint="eastAsia"/>
          <w:sz w:val="24"/>
          <w:szCs w:val="24"/>
        </w:rPr>
        <w:t>年</w:t>
      </w:r>
      <w:r w:rsidR="002E7A51" w:rsidRPr="009A764C">
        <w:rPr>
          <w:sz w:val="24"/>
          <w:szCs w:val="24"/>
        </w:rPr>
        <w:t xml:space="preserve">   </w:t>
      </w:r>
      <w:r w:rsidR="002E7A51" w:rsidRPr="009A764C">
        <w:rPr>
          <w:rFonts w:cs="宋体" w:hint="eastAsia"/>
          <w:sz w:val="24"/>
          <w:szCs w:val="24"/>
        </w:rPr>
        <w:t>月</w:t>
      </w:r>
      <w:r w:rsidR="002E7A51">
        <w:rPr>
          <w:sz w:val="24"/>
          <w:szCs w:val="24"/>
        </w:rPr>
        <w:t xml:space="preserve"> </w:t>
      </w:r>
      <w:r w:rsidR="002E7A51" w:rsidRPr="009A764C">
        <w:rPr>
          <w:sz w:val="24"/>
          <w:szCs w:val="24"/>
        </w:rPr>
        <w:t xml:space="preserve"> </w:t>
      </w:r>
      <w:r w:rsidR="002E7A51" w:rsidRPr="009A764C">
        <w:rPr>
          <w:rFonts w:cs="宋体" w:hint="eastAsia"/>
          <w:sz w:val="24"/>
          <w:szCs w:val="24"/>
        </w:rPr>
        <w:t>日</w:t>
      </w:r>
      <w:r w:rsidRPr="009A764C">
        <w:rPr>
          <w:sz w:val="24"/>
          <w:szCs w:val="24"/>
        </w:rPr>
        <w:t xml:space="preserve">        </w:t>
      </w:r>
      <w:r w:rsidRPr="009A764C">
        <w:rPr>
          <w:rFonts w:cs="宋体" w:hint="eastAsia"/>
          <w:sz w:val="24"/>
          <w:szCs w:val="24"/>
        </w:rPr>
        <w:t>核验员：</w:t>
      </w:r>
      <w:r w:rsidR="002E7A51">
        <w:rPr>
          <w:rFonts w:cs="宋体" w:hint="eastAsia"/>
          <w:sz w:val="24"/>
          <w:szCs w:val="24"/>
        </w:rPr>
        <w:t xml:space="preserve">         </w:t>
      </w:r>
      <w:r w:rsidR="002E7A51" w:rsidRPr="009A764C">
        <w:rPr>
          <w:rFonts w:cs="宋体" w:hint="eastAsia"/>
          <w:sz w:val="24"/>
          <w:szCs w:val="24"/>
        </w:rPr>
        <w:t>年</w:t>
      </w:r>
      <w:r w:rsidR="002E7A51" w:rsidRPr="009A764C">
        <w:rPr>
          <w:sz w:val="24"/>
          <w:szCs w:val="24"/>
        </w:rPr>
        <w:t xml:space="preserve">   </w:t>
      </w:r>
      <w:r w:rsidR="002E7A51" w:rsidRPr="009A764C">
        <w:rPr>
          <w:rFonts w:cs="宋体" w:hint="eastAsia"/>
          <w:sz w:val="24"/>
          <w:szCs w:val="24"/>
        </w:rPr>
        <w:t>月</w:t>
      </w:r>
      <w:r w:rsidR="002E7A51">
        <w:rPr>
          <w:sz w:val="24"/>
          <w:szCs w:val="24"/>
        </w:rPr>
        <w:t xml:space="preserve"> </w:t>
      </w:r>
      <w:r w:rsidR="002E7A51" w:rsidRPr="009A764C">
        <w:rPr>
          <w:sz w:val="24"/>
          <w:szCs w:val="24"/>
        </w:rPr>
        <w:t xml:space="preserve"> </w:t>
      </w:r>
      <w:r w:rsidR="002E7A51" w:rsidRPr="009A764C">
        <w:rPr>
          <w:rFonts w:cs="宋体" w:hint="eastAsia"/>
          <w:sz w:val="24"/>
          <w:szCs w:val="24"/>
        </w:rPr>
        <w:t>日</w:t>
      </w:r>
    </w:p>
    <w:p w:rsidR="00350D94" w:rsidRPr="006D1280" w:rsidRDefault="00350D94" w:rsidP="00795D51">
      <w:pPr>
        <w:spacing w:line="360" w:lineRule="auto"/>
        <w:rPr>
          <w:sz w:val="24"/>
          <w:szCs w:val="24"/>
        </w:rPr>
      </w:pPr>
      <w:r w:rsidRPr="009A764C">
        <w:rPr>
          <w:sz w:val="24"/>
          <w:szCs w:val="24"/>
        </w:rPr>
        <w:t xml:space="preserve">   </w:t>
      </w:r>
    </w:p>
    <w:p w:rsidR="003F065C" w:rsidRDefault="00350D94" w:rsidP="003F065C">
      <w:pPr>
        <w:rPr>
          <w:rFonts w:ascii="黑体" w:eastAsia="黑体"/>
          <w:b/>
          <w:bCs/>
          <w:sz w:val="28"/>
        </w:rPr>
      </w:pPr>
      <w:r w:rsidRPr="009A764C">
        <w:br w:type="page"/>
      </w:r>
      <w:r w:rsidR="003F065C">
        <w:rPr>
          <w:rFonts w:ascii="黑体" w:eastAsia="黑体" w:hint="eastAsia"/>
          <w:sz w:val="28"/>
        </w:rPr>
        <w:lastRenderedPageBreak/>
        <w:t>附录</w:t>
      </w:r>
      <w:r w:rsidR="003F065C">
        <w:rPr>
          <w:rFonts w:ascii="黑体" w:eastAsia="黑体" w:hint="eastAsia"/>
          <w:b/>
          <w:bCs/>
          <w:sz w:val="28"/>
        </w:rPr>
        <w:t xml:space="preserve">B                </w:t>
      </w:r>
    </w:p>
    <w:p w:rsidR="003F065C" w:rsidRPr="00526EDB" w:rsidRDefault="003F065C" w:rsidP="003F065C">
      <w:pPr>
        <w:jc w:val="center"/>
        <w:rPr>
          <w:rFonts w:ascii="黑体" w:eastAsia="黑体"/>
        </w:rPr>
      </w:pPr>
      <w:r w:rsidRPr="00403A61">
        <w:rPr>
          <w:rStyle w:val="1Char"/>
          <w:rFonts w:hAnsi="黑体" w:hint="eastAsia"/>
          <w:sz w:val="28"/>
        </w:rPr>
        <w:t>检定证书内页格式</w:t>
      </w:r>
    </w:p>
    <w:p w:rsidR="003F065C" w:rsidRDefault="003F065C" w:rsidP="003F065C">
      <w:pPr>
        <w:rPr>
          <w:rFonts w:ascii="黑体" w:eastAsia="黑体"/>
        </w:rPr>
      </w:pPr>
    </w:p>
    <w:p w:rsidR="003F065C" w:rsidRDefault="003F065C" w:rsidP="003F065C">
      <w:pPr>
        <w:spacing w:line="360" w:lineRule="auto"/>
        <w:rPr>
          <w:sz w:val="24"/>
        </w:rPr>
      </w:pPr>
      <w:r>
        <w:rPr>
          <w:rFonts w:hint="eastAsia"/>
          <w:sz w:val="24"/>
        </w:rPr>
        <w:t>测量范围：</w:t>
      </w:r>
      <w:r w:rsidRPr="002B46F3">
        <w:rPr>
          <w:sz w:val="24"/>
          <w:u w:val="single"/>
        </w:rPr>
        <w:t xml:space="preserve">     </w:t>
      </w:r>
      <w:r>
        <w:rPr>
          <w:rFonts w:hint="eastAsia"/>
          <w:sz w:val="24"/>
          <w:u w:val="single"/>
        </w:rPr>
        <w:t xml:space="preserve">     </w:t>
      </w:r>
      <w:r w:rsidRPr="002B46F3">
        <w:rPr>
          <w:sz w:val="24"/>
          <w:u w:val="single"/>
        </w:rPr>
        <w:t xml:space="preserve">      </w:t>
      </w:r>
      <w:proofErr w:type="spellStart"/>
      <w:r>
        <w:rPr>
          <w:sz w:val="24"/>
        </w:rPr>
        <w:t>M</w:t>
      </w:r>
      <w:r>
        <w:rPr>
          <w:rFonts w:hint="eastAsia"/>
          <w:sz w:val="24"/>
        </w:rPr>
        <w:t>P</w:t>
      </w:r>
      <w:r>
        <w:rPr>
          <w:sz w:val="24"/>
        </w:rPr>
        <w:t>a</w:t>
      </w:r>
      <w:proofErr w:type="spellEnd"/>
    </w:p>
    <w:p w:rsidR="003F065C" w:rsidRDefault="003F065C" w:rsidP="003F065C">
      <w:pPr>
        <w:spacing w:line="360" w:lineRule="auto"/>
        <w:rPr>
          <w:sz w:val="24"/>
        </w:rPr>
      </w:pPr>
      <w:r>
        <w:rPr>
          <w:rFonts w:hint="eastAsia"/>
          <w:sz w:val="24"/>
        </w:rPr>
        <w:t>准确度等级：</w:t>
      </w:r>
      <w:r w:rsidRPr="002B46F3">
        <w:rPr>
          <w:rFonts w:hint="eastAsia"/>
          <w:sz w:val="24"/>
          <w:u w:val="single"/>
        </w:rPr>
        <w:t xml:space="preserve">  </w:t>
      </w:r>
      <w:r w:rsidRPr="002B46F3">
        <w:rPr>
          <w:sz w:val="24"/>
          <w:u w:val="single"/>
        </w:rPr>
        <w:t xml:space="preserve">   </w:t>
      </w:r>
      <w:r w:rsidRPr="002B46F3">
        <w:rPr>
          <w:rFonts w:hint="eastAsia"/>
          <w:sz w:val="24"/>
          <w:u w:val="single"/>
        </w:rPr>
        <w:t xml:space="preserve">  </w:t>
      </w:r>
      <w:r>
        <w:rPr>
          <w:rFonts w:hint="eastAsia"/>
          <w:sz w:val="24"/>
          <w:u w:val="single"/>
        </w:rPr>
        <w:t xml:space="preserve">  </w:t>
      </w:r>
      <w:r>
        <w:rPr>
          <w:rFonts w:hint="eastAsia"/>
          <w:sz w:val="24"/>
        </w:rPr>
        <w:t>级</w:t>
      </w:r>
    </w:p>
    <w:p w:rsidR="003F065C" w:rsidRDefault="003F065C" w:rsidP="003F065C">
      <w:pPr>
        <w:spacing w:line="360" w:lineRule="auto"/>
        <w:rPr>
          <w:sz w:val="24"/>
        </w:rPr>
      </w:pPr>
      <w:r w:rsidRPr="008F0749">
        <w:rPr>
          <w:rFonts w:hint="eastAsia"/>
          <w:sz w:val="24"/>
        </w:rPr>
        <w:t>外观检查</w:t>
      </w:r>
      <w:r>
        <w:rPr>
          <w:rFonts w:hint="eastAsia"/>
          <w:sz w:val="24"/>
        </w:rPr>
        <w:t>：</w:t>
      </w:r>
      <w:r w:rsidRPr="002B46F3">
        <w:rPr>
          <w:rFonts w:hint="eastAsia"/>
          <w:sz w:val="24"/>
          <w:u w:val="single"/>
        </w:rPr>
        <w:t xml:space="preserve">          </w:t>
      </w:r>
      <w:r>
        <w:rPr>
          <w:rFonts w:hint="eastAsia"/>
          <w:sz w:val="24"/>
          <w:u w:val="single"/>
        </w:rPr>
        <w:t xml:space="preserve">  </w:t>
      </w:r>
    </w:p>
    <w:p w:rsidR="003F065C" w:rsidRDefault="003F065C" w:rsidP="003F065C">
      <w:pPr>
        <w:spacing w:line="360" w:lineRule="auto"/>
        <w:rPr>
          <w:sz w:val="24"/>
          <w:u w:val="single"/>
        </w:rPr>
      </w:pPr>
      <w:r>
        <w:rPr>
          <w:rFonts w:hint="eastAsia"/>
          <w:sz w:val="24"/>
        </w:rPr>
        <w:t>零位误差：</w:t>
      </w:r>
      <w:r w:rsidRPr="002B46F3">
        <w:rPr>
          <w:rFonts w:hint="eastAsia"/>
          <w:sz w:val="24"/>
          <w:u w:val="single"/>
        </w:rPr>
        <w:t xml:space="preserve">           </w:t>
      </w:r>
      <w:r>
        <w:rPr>
          <w:rFonts w:hint="eastAsia"/>
          <w:sz w:val="24"/>
          <w:u w:val="single"/>
        </w:rPr>
        <w:t xml:space="preserve"> </w:t>
      </w:r>
    </w:p>
    <w:p w:rsidR="003F065C" w:rsidRDefault="003F065C" w:rsidP="003F065C">
      <w:pPr>
        <w:spacing w:line="360" w:lineRule="auto"/>
        <w:rPr>
          <w:u w:val="single"/>
        </w:rPr>
      </w:pPr>
      <w:r>
        <w:rPr>
          <w:rFonts w:hint="eastAsia"/>
          <w:sz w:val="24"/>
        </w:rPr>
        <w:t>最大示值误差：</w:t>
      </w:r>
      <w:r w:rsidRPr="002B46F3">
        <w:rPr>
          <w:rFonts w:hint="eastAsia"/>
          <w:u w:val="single"/>
        </w:rPr>
        <w:t xml:space="preserve">         </w:t>
      </w:r>
    </w:p>
    <w:p w:rsidR="003F065C" w:rsidRDefault="003F065C" w:rsidP="003F065C">
      <w:pPr>
        <w:spacing w:line="360" w:lineRule="auto"/>
        <w:rPr>
          <w:u w:val="single"/>
        </w:rPr>
      </w:pPr>
      <w:r>
        <w:rPr>
          <w:rFonts w:hint="eastAsia"/>
          <w:sz w:val="24"/>
        </w:rPr>
        <w:t>最大回程误差：</w:t>
      </w:r>
      <w:r w:rsidRPr="002B46F3">
        <w:rPr>
          <w:rFonts w:hint="eastAsia"/>
          <w:u w:val="single"/>
        </w:rPr>
        <w:t xml:space="preserve">         </w:t>
      </w:r>
    </w:p>
    <w:p w:rsidR="000E2E03" w:rsidRDefault="000E2E03" w:rsidP="000E2E03">
      <w:pPr>
        <w:spacing w:line="360" w:lineRule="auto"/>
        <w:rPr>
          <w:sz w:val="24"/>
          <w:szCs w:val="24"/>
          <w:u w:val="single"/>
        </w:rPr>
      </w:pPr>
      <w:r w:rsidRPr="00E0452B">
        <w:rPr>
          <w:rFonts w:hint="eastAsia"/>
          <w:sz w:val="24"/>
          <w:szCs w:val="24"/>
        </w:rPr>
        <w:t>指针偏转平稳性</w:t>
      </w:r>
      <w:r>
        <w:rPr>
          <w:rFonts w:hint="eastAsia"/>
          <w:sz w:val="24"/>
          <w:szCs w:val="24"/>
        </w:rPr>
        <w:t>：</w:t>
      </w:r>
      <w:r w:rsidRPr="002B46F3">
        <w:rPr>
          <w:rFonts w:hint="eastAsia"/>
          <w:sz w:val="24"/>
          <w:szCs w:val="24"/>
          <w:u w:val="single"/>
        </w:rPr>
        <w:t xml:space="preserve">  </w:t>
      </w:r>
      <w:r>
        <w:rPr>
          <w:rFonts w:hint="eastAsia"/>
          <w:sz w:val="24"/>
          <w:szCs w:val="24"/>
          <w:u w:val="single"/>
        </w:rPr>
        <w:t xml:space="preserve">    </w:t>
      </w:r>
    </w:p>
    <w:p w:rsidR="003F065C" w:rsidRDefault="003F065C" w:rsidP="003F065C">
      <w:pPr>
        <w:spacing w:line="360" w:lineRule="auto"/>
        <w:rPr>
          <w:u w:val="single"/>
        </w:rPr>
      </w:pPr>
      <w:r w:rsidRPr="00E0452B">
        <w:rPr>
          <w:rFonts w:hint="eastAsia"/>
          <w:sz w:val="24"/>
          <w:szCs w:val="24"/>
        </w:rPr>
        <w:t>额定压力值</w:t>
      </w:r>
      <w:r>
        <w:rPr>
          <w:rFonts w:hint="eastAsia"/>
          <w:sz w:val="24"/>
          <w:szCs w:val="24"/>
        </w:rPr>
        <w:t>误差：</w:t>
      </w:r>
      <w:r w:rsidRPr="002B46F3">
        <w:rPr>
          <w:rFonts w:hint="eastAsia"/>
          <w:u w:val="single"/>
        </w:rPr>
        <w:t xml:space="preserve">       </w:t>
      </w:r>
    </w:p>
    <w:p w:rsidR="003F065C" w:rsidRDefault="000E2E03" w:rsidP="003F065C">
      <w:pPr>
        <w:spacing w:line="360" w:lineRule="auto"/>
        <w:rPr>
          <w:sz w:val="24"/>
          <w:szCs w:val="24"/>
          <w:u w:val="single"/>
        </w:rPr>
      </w:pPr>
      <w:r>
        <w:rPr>
          <w:rFonts w:hint="eastAsia"/>
          <w:sz w:val="24"/>
        </w:rPr>
        <w:t>报警点</w:t>
      </w:r>
      <w:r w:rsidR="003F065C" w:rsidRPr="00E0452B">
        <w:rPr>
          <w:rFonts w:hint="eastAsia"/>
          <w:sz w:val="24"/>
        </w:rPr>
        <w:t>设定点偏差</w:t>
      </w:r>
      <w:r w:rsidR="003F065C">
        <w:rPr>
          <w:rFonts w:hint="eastAsia"/>
          <w:sz w:val="24"/>
        </w:rPr>
        <w:t>：</w:t>
      </w:r>
      <w:r w:rsidR="003F065C" w:rsidRPr="002B46F3">
        <w:rPr>
          <w:rFonts w:hint="eastAsia"/>
          <w:sz w:val="24"/>
          <w:szCs w:val="24"/>
          <w:u w:val="single"/>
        </w:rPr>
        <w:t xml:space="preserve">          </w:t>
      </w:r>
      <w:r>
        <w:rPr>
          <w:rFonts w:hint="eastAsia"/>
          <w:sz w:val="24"/>
          <w:szCs w:val="24"/>
          <w:u w:val="single"/>
        </w:rPr>
        <w:t xml:space="preserve"> </w:t>
      </w:r>
      <w:r w:rsidRPr="000E2E03">
        <w:rPr>
          <w:rFonts w:hint="eastAsia"/>
          <w:sz w:val="24"/>
          <w:szCs w:val="24"/>
        </w:rPr>
        <w:t>，</w:t>
      </w:r>
      <w:r w:rsidRPr="0001444A">
        <w:rPr>
          <w:rFonts w:hint="eastAsia"/>
          <w:sz w:val="24"/>
          <w:szCs w:val="24"/>
        </w:rPr>
        <w:t>切换差：</w:t>
      </w:r>
      <w:r>
        <w:rPr>
          <w:rFonts w:hint="eastAsia"/>
          <w:sz w:val="24"/>
          <w:szCs w:val="24"/>
          <w:u w:val="single"/>
        </w:rPr>
        <w:t xml:space="preserve">        </w:t>
      </w:r>
    </w:p>
    <w:p w:rsidR="000E2E03" w:rsidRDefault="000E2E03" w:rsidP="000E2E03">
      <w:pPr>
        <w:spacing w:line="360" w:lineRule="auto"/>
        <w:rPr>
          <w:sz w:val="24"/>
          <w:szCs w:val="24"/>
          <w:u w:val="single"/>
        </w:rPr>
      </w:pPr>
      <w:r>
        <w:rPr>
          <w:rFonts w:hint="eastAsia"/>
          <w:sz w:val="24"/>
        </w:rPr>
        <w:t>闭锁点</w:t>
      </w:r>
      <w:r w:rsidRPr="00E0452B">
        <w:rPr>
          <w:rFonts w:hint="eastAsia"/>
          <w:sz w:val="24"/>
        </w:rPr>
        <w:t>设定点偏差</w:t>
      </w:r>
      <w:r>
        <w:rPr>
          <w:rFonts w:hint="eastAsia"/>
          <w:sz w:val="24"/>
        </w:rPr>
        <w:t>：</w:t>
      </w:r>
      <w:r w:rsidRPr="002B46F3">
        <w:rPr>
          <w:rFonts w:hint="eastAsia"/>
          <w:sz w:val="24"/>
          <w:szCs w:val="24"/>
          <w:u w:val="single"/>
        </w:rPr>
        <w:t xml:space="preserve">          </w:t>
      </w:r>
      <w:r>
        <w:rPr>
          <w:rFonts w:hint="eastAsia"/>
          <w:sz w:val="24"/>
          <w:szCs w:val="24"/>
          <w:u w:val="single"/>
        </w:rPr>
        <w:t xml:space="preserve"> </w:t>
      </w:r>
      <w:r w:rsidRPr="000E2E03">
        <w:rPr>
          <w:rFonts w:hint="eastAsia"/>
          <w:sz w:val="24"/>
          <w:szCs w:val="24"/>
        </w:rPr>
        <w:t>，</w:t>
      </w:r>
      <w:r w:rsidRPr="0001444A">
        <w:rPr>
          <w:rFonts w:hint="eastAsia"/>
          <w:sz w:val="24"/>
          <w:szCs w:val="24"/>
        </w:rPr>
        <w:t>切换差：</w:t>
      </w:r>
      <w:r>
        <w:rPr>
          <w:rFonts w:hint="eastAsia"/>
          <w:sz w:val="24"/>
          <w:szCs w:val="24"/>
          <w:u w:val="single"/>
        </w:rPr>
        <w:t xml:space="preserve">        </w:t>
      </w:r>
    </w:p>
    <w:p w:rsidR="003F065C" w:rsidRPr="000E2E03" w:rsidRDefault="000E2E03" w:rsidP="003F065C">
      <w:pPr>
        <w:spacing w:line="360" w:lineRule="auto"/>
        <w:rPr>
          <w:sz w:val="24"/>
          <w:szCs w:val="24"/>
          <w:u w:val="single"/>
        </w:rPr>
      </w:pPr>
      <w:r>
        <w:rPr>
          <w:rFonts w:hint="eastAsia"/>
          <w:sz w:val="24"/>
        </w:rPr>
        <w:t>超压报警点</w:t>
      </w:r>
      <w:r w:rsidRPr="00E0452B">
        <w:rPr>
          <w:rFonts w:hint="eastAsia"/>
          <w:sz w:val="24"/>
        </w:rPr>
        <w:t>设定点偏差</w:t>
      </w:r>
      <w:r>
        <w:rPr>
          <w:rFonts w:hint="eastAsia"/>
          <w:sz w:val="24"/>
        </w:rPr>
        <w:t>：</w:t>
      </w:r>
      <w:r w:rsidRPr="002B46F3">
        <w:rPr>
          <w:rFonts w:hint="eastAsia"/>
          <w:sz w:val="24"/>
          <w:szCs w:val="24"/>
          <w:u w:val="single"/>
        </w:rPr>
        <w:t xml:space="preserve">          </w:t>
      </w:r>
      <w:r>
        <w:rPr>
          <w:rFonts w:hint="eastAsia"/>
          <w:sz w:val="24"/>
          <w:szCs w:val="24"/>
          <w:u w:val="single"/>
        </w:rPr>
        <w:t xml:space="preserve"> </w:t>
      </w:r>
      <w:r w:rsidRPr="000E2E03">
        <w:rPr>
          <w:rFonts w:hint="eastAsia"/>
          <w:sz w:val="24"/>
          <w:szCs w:val="24"/>
        </w:rPr>
        <w:t>，</w:t>
      </w:r>
      <w:r w:rsidRPr="0001444A">
        <w:rPr>
          <w:rFonts w:hint="eastAsia"/>
          <w:sz w:val="24"/>
          <w:szCs w:val="24"/>
        </w:rPr>
        <w:t>切换差：</w:t>
      </w:r>
      <w:r>
        <w:rPr>
          <w:rFonts w:hint="eastAsia"/>
          <w:sz w:val="24"/>
          <w:szCs w:val="24"/>
          <w:u w:val="single"/>
        </w:rPr>
        <w:t xml:space="preserve">        </w:t>
      </w:r>
    </w:p>
    <w:p w:rsidR="003F065C" w:rsidRDefault="007A4179" w:rsidP="003F065C">
      <w:pPr>
        <w:spacing w:line="360" w:lineRule="auto"/>
        <w:rPr>
          <w:sz w:val="24"/>
          <w:szCs w:val="24"/>
          <w:u w:val="single"/>
        </w:rPr>
      </w:pPr>
      <w:r w:rsidRPr="007A4179">
        <w:rPr>
          <w:rFonts w:hint="eastAsia"/>
          <w:sz w:val="24"/>
          <w:szCs w:val="24"/>
        </w:rPr>
        <w:t>接触电阻</w:t>
      </w:r>
      <w:r>
        <w:rPr>
          <w:rFonts w:hint="eastAsia"/>
          <w:sz w:val="24"/>
          <w:szCs w:val="24"/>
        </w:rPr>
        <w:t>：</w:t>
      </w:r>
      <w:r>
        <w:rPr>
          <w:rFonts w:hint="eastAsia"/>
          <w:sz w:val="24"/>
          <w:szCs w:val="24"/>
          <w:u w:val="single"/>
        </w:rPr>
        <w:t xml:space="preserve">              </w:t>
      </w:r>
    </w:p>
    <w:p w:rsidR="000E2E03" w:rsidRDefault="000E2E03" w:rsidP="000E2E03">
      <w:pPr>
        <w:spacing w:line="360" w:lineRule="auto"/>
        <w:rPr>
          <w:sz w:val="24"/>
          <w:u w:val="single"/>
        </w:rPr>
      </w:pPr>
      <w:r>
        <w:rPr>
          <w:rFonts w:hint="eastAsia"/>
          <w:sz w:val="24"/>
        </w:rPr>
        <w:t>密封性：</w:t>
      </w:r>
      <w:r w:rsidRPr="002B46F3">
        <w:rPr>
          <w:rFonts w:hint="eastAsia"/>
          <w:sz w:val="24"/>
          <w:u w:val="single"/>
        </w:rPr>
        <w:t xml:space="preserve">      </w:t>
      </w:r>
      <w:r>
        <w:rPr>
          <w:rFonts w:hint="eastAsia"/>
          <w:sz w:val="24"/>
          <w:u w:val="single"/>
        </w:rPr>
        <w:t xml:space="preserve">    </w:t>
      </w:r>
    </w:p>
    <w:p w:rsidR="000E2E03" w:rsidRDefault="000E2E03" w:rsidP="000E2E03">
      <w:pPr>
        <w:spacing w:line="360" w:lineRule="auto"/>
        <w:rPr>
          <w:u w:val="single"/>
        </w:rPr>
      </w:pPr>
      <w:r>
        <w:rPr>
          <w:rFonts w:hint="eastAsia"/>
          <w:sz w:val="24"/>
        </w:rPr>
        <w:t>绝缘电阻：</w:t>
      </w:r>
      <w:r w:rsidRPr="002B46F3">
        <w:rPr>
          <w:rFonts w:hint="eastAsia"/>
          <w:u w:val="single"/>
        </w:rPr>
        <w:t xml:space="preserve">            </w:t>
      </w:r>
      <w:r>
        <w:rPr>
          <w:rFonts w:hint="eastAsia"/>
          <w:u w:val="single"/>
        </w:rPr>
        <w:t xml:space="preserve"> </w:t>
      </w:r>
    </w:p>
    <w:p w:rsidR="000E2E03" w:rsidRPr="007A4179" w:rsidRDefault="000E2E03" w:rsidP="000E2E03">
      <w:pPr>
        <w:spacing w:line="360" w:lineRule="auto"/>
        <w:rPr>
          <w:sz w:val="24"/>
          <w:szCs w:val="24"/>
        </w:rPr>
      </w:pPr>
      <w:r>
        <w:rPr>
          <w:rFonts w:hint="eastAsia"/>
          <w:sz w:val="24"/>
          <w:szCs w:val="24"/>
        </w:rPr>
        <w:t>绝缘强度：</w:t>
      </w:r>
      <w:r w:rsidRPr="002B46F3">
        <w:rPr>
          <w:rFonts w:hint="eastAsia"/>
          <w:sz w:val="24"/>
          <w:szCs w:val="24"/>
          <w:u w:val="single"/>
        </w:rPr>
        <w:t xml:space="preserve">           </w:t>
      </w:r>
      <w:r>
        <w:rPr>
          <w:rFonts w:hint="eastAsia"/>
          <w:sz w:val="24"/>
          <w:szCs w:val="24"/>
          <w:u w:val="single"/>
        </w:rPr>
        <w:t xml:space="preserve"> </w:t>
      </w:r>
    </w:p>
    <w:p w:rsidR="00350D94" w:rsidRPr="003F065C" w:rsidRDefault="003F065C" w:rsidP="003F065C">
      <w:pPr>
        <w:spacing w:line="360" w:lineRule="auto"/>
        <w:rPr>
          <w:sz w:val="24"/>
          <w:szCs w:val="24"/>
          <w:u w:val="single"/>
        </w:rPr>
      </w:pPr>
      <w:r>
        <w:rPr>
          <w:rFonts w:hint="eastAsia"/>
          <w:sz w:val="24"/>
        </w:rPr>
        <w:t>最大</w:t>
      </w:r>
      <w:r w:rsidRPr="00E0452B">
        <w:rPr>
          <w:rFonts w:hint="eastAsia"/>
          <w:sz w:val="24"/>
        </w:rPr>
        <w:t>温度补偿误差</w:t>
      </w:r>
      <w:r>
        <w:rPr>
          <w:rFonts w:hint="eastAsia"/>
          <w:sz w:val="24"/>
        </w:rPr>
        <w:t>：</w:t>
      </w:r>
      <w:r>
        <w:rPr>
          <w:rFonts w:hint="eastAsia"/>
          <w:sz w:val="24"/>
          <w:u w:val="single"/>
        </w:rPr>
        <w:t xml:space="preserve">        </w:t>
      </w:r>
    </w:p>
    <w:p w:rsidR="00350D94" w:rsidRPr="009A764C" w:rsidRDefault="00350D94" w:rsidP="00BF25F4">
      <w:pPr>
        <w:jc w:val="left"/>
        <w:rPr>
          <w:rFonts w:ascii="黑体" w:eastAsia="黑体"/>
          <w:sz w:val="28"/>
          <w:szCs w:val="28"/>
        </w:rPr>
      </w:pPr>
    </w:p>
    <w:p w:rsidR="00350D94" w:rsidRDefault="00350D94" w:rsidP="00BF25F4">
      <w:pPr>
        <w:jc w:val="left"/>
        <w:rPr>
          <w:rFonts w:ascii="黑体" w:eastAsia="黑体"/>
          <w:sz w:val="28"/>
          <w:szCs w:val="28"/>
        </w:rPr>
      </w:pPr>
    </w:p>
    <w:p w:rsidR="004E48DD" w:rsidRDefault="004E48DD" w:rsidP="00BF25F4">
      <w:pPr>
        <w:jc w:val="left"/>
        <w:rPr>
          <w:rFonts w:ascii="黑体" w:eastAsia="黑体"/>
          <w:sz w:val="28"/>
          <w:szCs w:val="28"/>
        </w:rPr>
      </w:pPr>
    </w:p>
    <w:p w:rsidR="004E48DD" w:rsidRDefault="004E48DD" w:rsidP="00BF25F4">
      <w:pPr>
        <w:jc w:val="left"/>
        <w:rPr>
          <w:rFonts w:ascii="黑体" w:eastAsia="黑体"/>
          <w:sz w:val="28"/>
          <w:szCs w:val="28"/>
        </w:rPr>
      </w:pPr>
    </w:p>
    <w:p w:rsidR="001B0F3D" w:rsidRDefault="001B0F3D" w:rsidP="001B0F3D">
      <w:pPr>
        <w:spacing w:line="360" w:lineRule="auto"/>
        <w:rPr>
          <w:rFonts w:ascii="黑体" w:eastAsia="黑体"/>
          <w:b/>
          <w:bCs/>
          <w:sz w:val="28"/>
        </w:rPr>
      </w:pPr>
      <w:r>
        <w:rPr>
          <w:rFonts w:ascii="黑体" w:eastAsia="黑体" w:hint="eastAsia"/>
          <w:sz w:val="28"/>
        </w:rPr>
        <w:lastRenderedPageBreak/>
        <w:t>附录</w:t>
      </w:r>
      <w:r>
        <w:rPr>
          <w:rFonts w:ascii="黑体" w:eastAsia="黑体" w:hint="eastAsia"/>
          <w:b/>
          <w:bCs/>
          <w:sz w:val="28"/>
        </w:rPr>
        <w:t xml:space="preserve">C               </w:t>
      </w:r>
    </w:p>
    <w:p w:rsidR="001B0F3D" w:rsidRDefault="001B0F3D" w:rsidP="001B0F3D">
      <w:pPr>
        <w:spacing w:line="360" w:lineRule="auto"/>
        <w:jc w:val="center"/>
        <w:rPr>
          <w:rFonts w:ascii="黑体" w:eastAsia="黑体"/>
          <w:u w:val="single"/>
        </w:rPr>
      </w:pPr>
      <w:r w:rsidRPr="00403A61">
        <w:rPr>
          <w:rStyle w:val="1Char"/>
          <w:rFonts w:hAnsi="黑体" w:hint="eastAsia"/>
          <w:sz w:val="28"/>
        </w:rPr>
        <w:t>检定</w:t>
      </w:r>
      <w:r>
        <w:rPr>
          <w:rStyle w:val="1Char"/>
          <w:rFonts w:hAnsi="黑体" w:hint="eastAsia"/>
          <w:sz w:val="28"/>
        </w:rPr>
        <w:t>结果通知</w:t>
      </w:r>
      <w:r w:rsidRPr="00403A61">
        <w:rPr>
          <w:rStyle w:val="1Char"/>
          <w:rFonts w:hAnsi="黑体" w:hint="eastAsia"/>
          <w:sz w:val="28"/>
        </w:rPr>
        <w:t>书内页格式</w:t>
      </w:r>
    </w:p>
    <w:p w:rsidR="001B0F3D" w:rsidRDefault="001B0F3D" w:rsidP="001B0F3D">
      <w:pPr>
        <w:spacing w:line="360" w:lineRule="auto"/>
        <w:rPr>
          <w:sz w:val="24"/>
        </w:rPr>
      </w:pPr>
    </w:p>
    <w:p w:rsidR="001B0F3D" w:rsidRDefault="001B0F3D" w:rsidP="001B0F3D">
      <w:pPr>
        <w:spacing w:line="360" w:lineRule="auto"/>
        <w:rPr>
          <w:sz w:val="24"/>
        </w:rPr>
      </w:pPr>
      <w:r>
        <w:rPr>
          <w:rFonts w:hint="eastAsia"/>
          <w:sz w:val="24"/>
        </w:rPr>
        <w:t>测量范围：</w:t>
      </w:r>
      <w:r w:rsidRPr="002B46F3">
        <w:rPr>
          <w:sz w:val="24"/>
          <w:u w:val="single"/>
        </w:rPr>
        <w:t xml:space="preserve">     </w:t>
      </w:r>
      <w:r>
        <w:rPr>
          <w:rFonts w:hint="eastAsia"/>
          <w:sz w:val="24"/>
          <w:u w:val="single"/>
        </w:rPr>
        <w:t xml:space="preserve">     </w:t>
      </w:r>
      <w:r w:rsidRPr="002B46F3">
        <w:rPr>
          <w:sz w:val="24"/>
          <w:u w:val="single"/>
        </w:rPr>
        <w:t xml:space="preserve">      </w:t>
      </w:r>
      <w:proofErr w:type="spellStart"/>
      <w:r>
        <w:rPr>
          <w:sz w:val="24"/>
        </w:rPr>
        <w:t>M</w:t>
      </w:r>
      <w:r>
        <w:rPr>
          <w:rFonts w:hint="eastAsia"/>
          <w:sz w:val="24"/>
        </w:rPr>
        <w:t>P</w:t>
      </w:r>
      <w:r>
        <w:rPr>
          <w:sz w:val="24"/>
        </w:rPr>
        <w:t>a</w:t>
      </w:r>
      <w:proofErr w:type="spellEnd"/>
    </w:p>
    <w:p w:rsidR="001B0F3D" w:rsidRDefault="001B0F3D" w:rsidP="001B0F3D">
      <w:pPr>
        <w:spacing w:line="360" w:lineRule="auto"/>
        <w:rPr>
          <w:sz w:val="24"/>
        </w:rPr>
      </w:pPr>
      <w:r>
        <w:rPr>
          <w:rFonts w:hint="eastAsia"/>
          <w:sz w:val="24"/>
        </w:rPr>
        <w:t>准确度等级：</w:t>
      </w:r>
      <w:r w:rsidRPr="002B46F3">
        <w:rPr>
          <w:rFonts w:hint="eastAsia"/>
          <w:sz w:val="24"/>
          <w:u w:val="single"/>
        </w:rPr>
        <w:t xml:space="preserve">  </w:t>
      </w:r>
      <w:r w:rsidRPr="002B46F3">
        <w:rPr>
          <w:sz w:val="24"/>
          <w:u w:val="single"/>
        </w:rPr>
        <w:t xml:space="preserve">   </w:t>
      </w:r>
      <w:r w:rsidRPr="002B46F3">
        <w:rPr>
          <w:rFonts w:hint="eastAsia"/>
          <w:sz w:val="24"/>
          <w:u w:val="single"/>
        </w:rPr>
        <w:t xml:space="preserve">  </w:t>
      </w:r>
      <w:r>
        <w:rPr>
          <w:rFonts w:hint="eastAsia"/>
          <w:sz w:val="24"/>
          <w:u w:val="single"/>
        </w:rPr>
        <w:t xml:space="preserve">  </w:t>
      </w:r>
      <w:r>
        <w:rPr>
          <w:rFonts w:hint="eastAsia"/>
          <w:sz w:val="24"/>
        </w:rPr>
        <w:t>级</w:t>
      </w:r>
    </w:p>
    <w:p w:rsidR="001B0F3D" w:rsidRDefault="001B0F3D" w:rsidP="001B0F3D">
      <w:pPr>
        <w:spacing w:line="360" w:lineRule="auto"/>
        <w:rPr>
          <w:sz w:val="24"/>
        </w:rPr>
      </w:pPr>
      <w:r w:rsidRPr="008F0749">
        <w:rPr>
          <w:rFonts w:hint="eastAsia"/>
          <w:sz w:val="24"/>
        </w:rPr>
        <w:t>外观检查</w:t>
      </w:r>
      <w:r>
        <w:rPr>
          <w:rFonts w:hint="eastAsia"/>
          <w:sz w:val="24"/>
        </w:rPr>
        <w:t>：</w:t>
      </w:r>
      <w:r w:rsidRPr="002B46F3">
        <w:rPr>
          <w:rFonts w:hint="eastAsia"/>
          <w:sz w:val="24"/>
          <w:u w:val="single"/>
        </w:rPr>
        <w:t xml:space="preserve">          </w:t>
      </w:r>
      <w:r>
        <w:rPr>
          <w:rFonts w:hint="eastAsia"/>
          <w:sz w:val="24"/>
          <w:u w:val="single"/>
        </w:rPr>
        <w:t xml:space="preserve">  </w:t>
      </w:r>
    </w:p>
    <w:p w:rsidR="001B0F3D" w:rsidRDefault="001B0F3D" w:rsidP="001B0F3D">
      <w:pPr>
        <w:spacing w:line="360" w:lineRule="auto"/>
        <w:rPr>
          <w:sz w:val="24"/>
          <w:u w:val="single"/>
        </w:rPr>
      </w:pPr>
      <w:r>
        <w:rPr>
          <w:rFonts w:hint="eastAsia"/>
          <w:sz w:val="24"/>
        </w:rPr>
        <w:t>零位误差：</w:t>
      </w:r>
      <w:r w:rsidRPr="002B46F3">
        <w:rPr>
          <w:rFonts w:hint="eastAsia"/>
          <w:sz w:val="24"/>
          <w:u w:val="single"/>
        </w:rPr>
        <w:t xml:space="preserve">           </w:t>
      </w:r>
      <w:r>
        <w:rPr>
          <w:rFonts w:hint="eastAsia"/>
          <w:sz w:val="24"/>
          <w:u w:val="single"/>
        </w:rPr>
        <w:t xml:space="preserve"> </w:t>
      </w:r>
    </w:p>
    <w:p w:rsidR="001B0F3D" w:rsidRDefault="001B0F3D" w:rsidP="001B0F3D">
      <w:pPr>
        <w:spacing w:line="360" w:lineRule="auto"/>
        <w:rPr>
          <w:u w:val="single"/>
        </w:rPr>
      </w:pPr>
      <w:r>
        <w:rPr>
          <w:rFonts w:hint="eastAsia"/>
          <w:sz w:val="24"/>
        </w:rPr>
        <w:t>最大示值误差：</w:t>
      </w:r>
      <w:r w:rsidRPr="002B46F3">
        <w:rPr>
          <w:rFonts w:hint="eastAsia"/>
          <w:u w:val="single"/>
        </w:rPr>
        <w:t xml:space="preserve">         </w:t>
      </w:r>
    </w:p>
    <w:p w:rsidR="001B0F3D" w:rsidRDefault="001B0F3D" w:rsidP="001B0F3D">
      <w:pPr>
        <w:spacing w:line="360" w:lineRule="auto"/>
        <w:rPr>
          <w:u w:val="single"/>
        </w:rPr>
      </w:pPr>
      <w:r>
        <w:rPr>
          <w:rFonts w:hint="eastAsia"/>
          <w:sz w:val="24"/>
        </w:rPr>
        <w:t>最大回程误差：</w:t>
      </w:r>
      <w:r w:rsidRPr="002B46F3">
        <w:rPr>
          <w:rFonts w:hint="eastAsia"/>
          <w:u w:val="single"/>
        </w:rPr>
        <w:t xml:space="preserve">         </w:t>
      </w:r>
    </w:p>
    <w:p w:rsidR="001B0F3D" w:rsidRDefault="001B0F3D" w:rsidP="001B0F3D">
      <w:pPr>
        <w:spacing w:line="360" w:lineRule="auto"/>
        <w:rPr>
          <w:sz w:val="24"/>
          <w:szCs w:val="24"/>
          <w:u w:val="single"/>
        </w:rPr>
      </w:pPr>
      <w:r w:rsidRPr="00E0452B">
        <w:rPr>
          <w:rFonts w:hint="eastAsia"/>
          <w:sz w:val="24"/>
          <w:szCs w:val="24"/>
        </w:rPr>
        <w:t>指针偏转平稳性</w:t>
      </w:r>
      <w:r>
        <w:rPr>
          <w:rFonts w:hint="eastAsia"/>
          <w:sz w:val="24"/>
          <w:szCs w:val="24"/>
        </w:rPr>
        <w:t>：</w:t>
      </w:r>
      <w:r w:rsidRPr="002B46F3">
        <w:rPr>
          <w:rFonts w:hint="eastAsia"/>
          <w:sz w:val="24"/>
          <w:szCs w:val="24"/>
          <w:u w:val="single"/>
        </w:rPr>
        <w:t xml:space="preserve">  </w:t>
      </w:r>
      <w:r>
        <w:rPr>
          <w:rFonts w:hint="eastAsia"/>
          <w:sz w:val="24"/>
          <w:szCs w:val="24"/>
          <w:u w:val="single"/>
        </w:rPr>
        <w:t xml:space="preserve">    </w:t>
      </w:r>
    </w:p>
    <w:p w:rsidR="001B0F3D" w:rsidRDefault="001B0F3D" w:rsidP="001B0F3D">
      <w:pPr>
        <w:spacing w:line="360" w:lineRule="auto"/>
        <w:rPr>
          <w:u w:val="single"/>
        </w:rPr>
      </w:pPr>
      <w:r w:rsidRPr="00E0452B">
        <w:rPr>
          <w:rFonts w:hint="eastAsia"/>
          <w:sz w:val="24"/>
          <w:szCs w:val="24"/>
        </w:rPr>
        <w:t>额定压力值</w:t>
      </w:r>
      <w:r>
        <w:rPr>
          <w:rFonts w:hint="eastAsia"/>
          <w:sz w:val="24"/>
          <w:szCs w:val="24"/>
        </w:rPr>
        <w:t>误差：</w:t>
      </w:r>
      <w:r w:rsidRPr="002B46F3">
        <w:rPr>
          <w:rFonts w:hint="eastAsia"/>
          <w:u w:val="single"/>
        </w:rPr>
        <w:t xml:space="preserve">       </w:t>
      </w:r>
    </w:p>
    <w:p w:rsidR="001B0F3D" w:rsidRDefault="001B0F3D" w:rsidP="001B0F3D">
      <w:pPr>
        <w:spacing w:line="360" w:lineRule="auto"/>
        <w:rPr>
          <w:sz w:val="24"/>
          <w:szCs w:val="24"/>
          <w:u w:val="single"/>
        </w:rPr>
      </w:pPr>
      <w:r>
        <w:rPr>
          <w:rFonts w:hint="eastAsia"/>
          <w:sz w:val="24"/>
        </w:rPr>
        <w:t>报警点</w:t>
      </w:r>
      <w:r w:rsidRPr="00E0452B">
        <w:rPr>
          <w:rFonts w:hint="eastAsia"/>
          <w:sz w:val="24"/>
        </w:rPr>
        <w:t>设定点偏差</w:t>
      </w:r>
      <w:r>
        <w:rPr>
          <w:rFonts w:hint="eastAsia"/>
          <w:sz w:val="24"/>
        </w:rPr>
        <w:t>：</w:t>
      </w:r>
      <w:r w:rsidRPr="002B46F3">
        <w:rPr>
          <w:rFonts w:hint="eastAsia"/>
          <w:sz w:val="24"/>
          <w:szCs w:val="24"/>
          <w:u w:val="single"/>
        </w:rPr>
        <w:t xml:space="preserve">          </w:t>
      </w:r>
      <w:r>
        <w:rPr>
          <w:rFonts w:hint="eastAsia"/>
          <w:sz w:val="24"/>
          <w:szCs w:val="24"/>
          <w:u w:val="single"/>
        </w:rPr>
        <w:t xml:space="preserve"> </w:t>
      </w:r>
      <w:r w:rsidRPr="000E2E03">
        <w:rPr>
          <w:rFonts w:hint="eastAsia"/>
          <w:sz w:val="24"/>
          <w:szCs w:val="24"/>
        </w:rPr>
        <w:t>，</w:t>
      </w:r>
      <w:r w:rsidRPr="0001444A">
        <w:rPr>
          <w:rFonts w:hint="eastAsia"/>
          <w:sz w:val="24"/>
          <w:szCs w:val="24"/>
        </w:rPr>
        <w:t>切换差：</w:t>
      </w:r>
      <w:r>
        <w:rPr>
          <w:rFonts w:hint="eastAsia"/>
          <w:sz w:val="24"/>
          <w:szCs w:val="24"/>
          <w:u w:val="single"/>
        </w:rPr>
        <w:t xml:space="preserve">        </w:t>
      </w:r>
    </w:p>
    <w:p w:rsidR="001B0F3D" w:rsidRDefault="001B0F3D" w:rsidP="001B0F3D">
      <w:pPr>
        <w:spacing w:line="360" w:lineRule="auto"/>
        <w:rPr>
          <w:sz w:val="24"/>
          <w:szCs w:val="24"/>
          <w:u w:val="single"/>
        </w:rPr>
      </w:pPr>
      <w:r>
        <w:rPr>
          <w:rFonts w:hint="eastAsia"/>
          <w:sz w:val="24"/>
        </w:rPr>
        <w:t>闭锁点</w:t>
      </w:r>
      <w:r w:rsidRPr="00E0452B">
        <w:rPr>
          <w:rFonts w:hint="eastAsia"/>
          <w:sz w:val="24"/>
        </w:rPr>
        <w:t>设定点偏差</w:t>
      </w:r>
      <w:r>
        <w:rPr>
          <w:rFonts w:hint="eastAsia"/>
          <w:sz w:val="24"/>
        </w:rPr>
        <w:t>：</w:t>
      </w:r>
      <w:r w:rsidRPr="002B46F3">
        <w:rPr>
          <w:rFonts w:hint="eastAsia"/>
          <w:sz w:val="24"/>
          <w:szCs w:val="24"/>
          <w:u w:val="single"/>
        </w:rPr>
        <w:t xml:space="preserve">          </w:t>
      </w:r>
      <w:r>
        <w:rPr>
          <w:rFonts w:hint="eastAsia"/>
          <w:sz w:val="24"/>
          <w:szCs w:val="24"/>
          <w:u w:val="single"/>
        </w:rPr>
        <w:t xml:space="preserve"> </w:t>
      </w:r>
      <w:r w:rsidRPr="000E2E03">
        <w:rPr>
          <w:rFonts w:hint="eastAsia"/>
          <w:sz w:val="24"/>
          <w:szCs w:val="24"/>
        </w:rPr>
        <w:t>，</w:t>
      </w:r>
      <w:r w:rsidRPr="0001444A">
        <w:rPr>
          <w:rFonts w:hint="eastAsia"/>
          <w:sz w:val="24"/>
          <w:szCs w:val="24"/>
        </w:rPr>
        <w:t>切换差：</w:t>
      </w:r>
      <w:r>
        <w:rPr>
          <w:rFonts w:hint="eastAsia"/>
          <w:sz w:val="24"/>
          <w:szCs w:val="24"/>
          <w:u w:val="single"/>
        </w:rPr>
        <w:t xml:space="preserve">        </w:t>
      </w:r>
    </w:p>
    <w:p w:rsidR="001B0F3D" w:rsidRPr="000E2E03" w:rsidRDefault="001B0F3D" w:rsidP="001B0F3D">
      <w:pPr>
        <w:spacing w:line="360" w:lineRule="auto"/>
        <w:rPr>
          <w:sz w:val="24"/>
          <w:szCs w:val="24"/>
          <w:u w:val="single"/>
        </w:rPr>
      </w:pPr>
      <w:r>
        <w:rPr>
          <w:rFonts w:hint="eastAsia"/>
          <w:sz w:val="24"/>
        </w:rPr>
        <w:t>超压报警点</w:t>
      </w:r>
      <w:r w:rsidRPr="00E0452B">
        <w:rPr>
          <w:rFonts w:hint="eastAsia"/>
          <w:sz w:val="24"/>
        </w:rPr>
        <w:t>设定点偏差</w:t>
      </w:r>
      <w:r>
        <w:rPr>
          <w:rFonts w:hint="eastAsia"/>
          <w:sz w:val="24"/>
        </w:rPr>
        <w:t>：</w:t>
      </w:r>
      <w:r w:rsidRPr="002B46F3">
        <w:rPr>
          <w:rFonts w:hint="eastAsia"/>
          <w:sz w:val="24"/>
          <w:szCs w:val="24"/>
          <w:u w:val="single"/>
        </w:rPr>
        <w:t xml:space="preserve">          </w:t>
      </w:r>
      <w:r>
        <w:rPr>
          <w:rFonts w:hint="eastAsia"/>
          <w:sz w:val="24"/>
          <w:szCs w:val="24"/>
          <w:u w:val="single"/>
        </w:rPr>
        <w:t xml:space="preserve"> </w:t>
      </w:r>
      <w:r w:rsidRPr="000E2E03">
        <w:rPr>
          <w:rFonts w:hint="eastAsia"/>
          <w:sz w:val="24"/>
          <w:szCs w:val="24"/>
        </w:rPr>
        <w:t>，</w:t>
      </w:r>
      <w:r w:rsidRPr="0001444A">
        <w:rPr>
          <w:rFonts w:hint="eastAsia"/>
          <w:sz w:val="24"/>
          <w:szCs w:val="24"/>
        </w:rPr>
        <w:t>切换差：</w:t>
      </w:r>
      <w:r>
        <w:rPr>
          <w:rFonts w:hint="eastAsia"/>
          <w:sz w:val="24"/>
          <w:szCs w:val="24"/>
          <w:u w:val="single"/>
        </w:rPr>
        <w:t xml:space="preserve">        </w:t>
      </w:r>
    </w:p>
    <w:p w:rsidR="001B0F3D" w:rsidRDefault="001B0F3D" w:rsidP="001B0F3D">
      <w:pPr>
        <w:spacing w:line="360" w:lineRule="auto"/>
        <w:rPr>
          <w:sz w:val="24"/>
          <w:szCs w:val="24"/>
          <w:u w:val="single"/>
        </w:rPr>
      </w:pPr>
      <w:r w:rsidRPr="007A4179">
        <w:rPr>
          <w:rFonts w:hint="eastAsia"/>
          <w:sz w:val="24"/>
          <w:szCs w:val="24"/>
        </w:rPr>
        <w:t>接触电阻</w:t>
      </w:r>
      <w:r>
        <w:rPr>
          <w:rFonts w:hint="eastAsia"/>
          <w:sz w:val="24"/>
          <w:szCs w:val="24"/>
        </w:rPr>
        <w:t>：</w:t>
      </w:r>
      <w:r>
        <w:rPr>
          <w:rFonts w:hint="eastAsia"/>
          <w:sz w:val="24"/>
          <w:szCs w:val="24"/>
          <w:u w:val="single"/>
        </w:rPr>
        <w:t xml:space="preserve">              </w:t>
      </w:r>
    </w:p>
    <w:p w:rsidR="001B0F3D" w:rsidRDefault="001B0F3D" w:rsidP="001B0F3D">
      <w:pPr>
        <w:spacing w:line="360" w:lineRule="auto"/>
        <w:rPr>
          <w:sz w:val="24"/>
          <w:u w:val="single"/>
        </w:rPr>
      </w:pPr>
      <w:r>
        <w:rPr>
          <w:rFonts w:hint="eastAsia"/>
          <w:sz w:val="24"/>
        </w:rPr>
        <w:t>密封性：</w:t>
      </w:r>
      <w:r w:rsidRPr="002B46F3">
        <w:rPr>
          <w:rFonts w:hint="eastAsia"/>
          <w:sz w:val="24"/>
          <w:u w:val="single"/>
        </w:rPr>
        <w:t xml:space="preserve">      </w:t>
      </w:r>
      <w:r>
        <w:rPr>
          <w:rFonts w:hint="eastAsia"/>
          <w:sz w:val="24"/>
          <w:u w:val="single"/>
        </w:rPr>
        <w:t xml:space="preserve">    </w:t>
      </w:r>
    </w:p>
    <w:p w:rsidR="001B0F3D" w:rsidRDefault="001B0F3D" w:rsidP="001B0F3D">
      <w:pPr>
        <w:spacing w:line="360" w:lineRule="auto"/>
        <w:rPr>
          <w:u w:val="single"/>
        </w:rPr>
      </w:pPr>
      <w:r>
        <w:rPr>
          <w:rFonts w:hint="eastAsia"/>
          <w:sz w:val="24"/>
        </w:rPr>
        <w:t>绝缘电阻：</w:t>
      </w:r>
      <w:r w:rsidRPr="002B46F3">
        <w:rPr>
          <w:rFonts w:hint="eastAsia"/>
          <w:u w:val="single"/>
        </w:rPr>
        <w:t xml:space="preserve">            </w:t>
      </w:r>
      <w:r>
        <w:rPr>
          <w:rFonts w:hint="eastAsia"/>
          <w:u w:val="single"/>
        </w:rPr>
        <w:t xml:space="preserve"> </w:t>
      </w:r>
    </w:p>
    <w:p w:rsidR="001B0F3D" w:rsidRPr="007A4179" w:rsidRDefault="001B0F3D" w:rsidP="001B0F3D">
      <w:pPr>
        <w:spacing w:line="360" w:lineRule="auto"/>
        <w:rPr>
          <w:sz w:val="24"/>
          <w:szCs w:val="24"/>
        </w:rPr>
      </w:pPr>
      <w:r>
        <w:rPr>
          <w:rFonts w:hint="eastAsia"/>
          <w:sz w:val="24"/>
          <w:szCs w:val="24"/>
        </w:rPr>
        <w:t>绝缘强度：</w:t>
      </w:r>
      <w:r w:rsidRPr="002B46F3">
        <w:rPr>
          <w:rFonts w:hint="eastAsia"/>
          <w:sz w:val="24"/>
          <w:szCs w:val="24"/>
          <w:u w:val="single"/>
        </w:rPr>
        <w:t xml:space="preserve">           </w:t>
      </w:r>
      <w:r>
        <w:rPr>
          <w:rFonts w:hint="eastAsia"/>
          <w:sz w:val="24"/>
          <w:szCs w:val="24"/>
          <w:u w:val="single"/>
        </w:rPr>
        <w:t xml:space="preserve"> </w:t>
      </w:r>
    </w:p>
    <w:p w:rsidR="001B0F3D" w:rsidRPr="003F065C" w:rsidRDefault="001B0F3D" w:rsidP="001B0F3D">
      <w:pPr>
        <w:spacing w:line="360" w:lineRule="auto"/>
        <w:rPr>
          <w:sz w:val="24"/>
          <w:szCs w:val="24"/>
          <w:u w:val="single"/>
        </w:rPr>
      </w:pPr>
      <w:r>
        <w:rPr>
          <w:rFonts w:hint="eastAsia"/>
          <w:sz w:val="24"/>
        </w:rPr>
        <w:t>最大</w:t>
      </w:r>
      <w:r w:rsidRPr="00E0452B">
        <w:rPr>
          <w:rFonts w:hint="eastAsia"/>
          <w:sz w:val="24"/>
        </w:rPr>
        <w:t>温度补偿误差</w:t>
      </w:r>
      <w:r>
        <w:rPr>
          <w:rFonts w:hint="eastAsia"/>
          <w:sz w:val="24"/>
        </w:rPr>
        <w:t>：</w:t>
      </w:r>
      <w:r>
        <w:rPr>
          <w:rFonts w:hint="eastAsia"/>
          <w:sz w:val="24"/>
          <w:u w:val="single"/>
        </w:rPr>
        <w:t xml:space="preserve">        </w:t>
      </w:r>
    </w:p>
    <w:p w:rsidR="001B0F3D" w:rsidRDefault="001B0F3D" w:rsidP="001B0F3D">
      <w:pPr>
        <w:spacing w:line="360" w:lineRule="auto"/>
        <w:rPr>
          <w:sz w:val="24"/>
        </w:rPr>
      </w:pPr>
      <w:r>
        <w:rPr>
          <w:rFonts w:hint="eastAsia"/>
          <w:sz w:val="24"/>
        </w:rPr>
        <w:t>检定结果：不合格</w:t>
      </w:r>
    </w:p>
    <w:p w:rsidR="001B0F3D" w:rsidRDefault="001B0F3D" w:rsidP="001B0F3D">
      <w:pPr>
        <w:spacing w:line="360" w:lineRule="auto"/>
        <w:rPr>
          <w:rFonts w:ascii="宋体" w:hAnsi="宋体"/>
          <w:sz w:val="24"/>
          <w:szCs w:val="24"/>
        </w:rPr>
      </w:pPr>
    </w:p>
    <w:p w:rsidR="001B0F3D" w:rsidRDefault="001B0F3D" w:rsidP="001B0F3D">
      <w:pPr>
        <w:spacing w:line="360" w:lineRule="auto"/>
        <w:rPr>
          <w:rFonts w:ascii="宋体" w:hAnsi="宋体"/>
          <w:sz w:val="24"/>
          <w:szCs w:val="24"/>
        </w:rPr>
      </w:pPr>
      <w:r>
        <w:rPr>
          <w:rFonts w:ascii="宋体" w:hAnsi="宋体" w:hint="eastAsia"/>
          <w:sz w:val="24"/>
          <w:szCs w:val="24"/>
        </w:rPr>
        <w:t>不合格项目及内容：</w:t>
      </w:r>
    </w:p>
    <w:p w:rsidR="001B0F3D" w:rsidRPr="001B0F3D" w:rsidRDefault="001B0F3D" w:rsidP="00BF25F4">
      <w:pPr>
        <w:jc w:val="left"/>
        <w:rPr>
          <w:rFonts w:ascii="黑体" w:eastAsia="黑体"/>
          <w:sz w:val="28"/>
          <w:szCs w:val="28"/>
        </w:rPr>
      </w:pPr>
    </w:p>
    <w:p w:rsidR="004E48DD" w:rsidRDefault="004E48DD" w:rsidP="00BF25F4">
      <w:pPr>
        <w:jc w:val="left"/>
        <w:rPr>
          <w:rFonts w:ascii="黑体" w:eastAsia="黑体"/>
          <w:sz w:val="28"/>
          <w:szCs w:val="28"/>
        </w:rPr>
      </w:pPr>
    </w:p>
    <w:sectPr w:rsidR="004E48DD" w:rsidSect="00BF25F4">
      <w:pgSz w:w="11906" w:h="16838" w:code="9"/>
      <w:pgMar w:top="1985" w:right="1134" w:bottom="851" w:left="1276" w:header="1134" w:footer="851" w:gutter="0"/>
      <w:pgNumType w:start="1" w:chapStyle="1"/>
      <w:cols w:space="425"/>
      <w:docGrid w:type="linesAndChar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F60" w:rsidRDefault="00F22F60">
      <w:r>
        <w:separator/>
      </w:r>
    </w:p>
  </w:endnote>
  <w:endnote w:type="continuationSeparator" w:id="0">
    <w:p w:rsidR="00F22F60" w:rsidRDefault="00F22F6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新宋体">
    <w:panose1 w:val="02010609030101010101"/>
    <w:charset w:val="86"/>
    <w:family w:val="modern"/>
    <w:pitch w:val="fixed"/>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874" w:rsidRDefault="003C6874" w:rsidP="00815800">
    <w:pPr>
      <w:pStyle w:val="a4"/>
      <w:tabs>
        <w:tab w:val="clear" w:pos="4153"/>
        <w:tab w:val="clear" w:pos="8306"/>
        <w:tab w:val="left" w:pos="111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874" w:rsidRDefault="000C1693">
    <w:pPr>
      <w:pStyle w:val="a4"/>
      <w:jc w:val="right"/>
    </w:pPr>
    <w:fldSimple w:instr="PAGE   \* MERGEFORMAT">
      <w:r w:rsidR="00546540" w:rsidRPr="00546540">
        <w:rPr>
          <w:noProof/>
          <w:lang w:val="zh-CN"/>
        </w:rPr>
        <w:t>13</w:t>
      </w:r>
    </w:fldSimple>
  </w:p>
  <w:p w:rsidR="003C6874" w:rsidRPr="00A50F10" w:rsidRDefault="003C6874" w:rsidP="00A50F1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F60" w:rsidRDefault="00F22F60">
      <w:r>
        <w:separator/>
      </w:r>
    </w:p>
  </w:footnote>
  <w:footnote w:type="continuationSeparator" w:id="0">
    <w:p w:rsidR="00F22F60" w:rsidRDefault="00F22F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874" w:rsidRPr="00872C46" w:rsidRDefault="003C6874" w:rsidP="0094502F">
    <w:pPr>
      <w:pStyle w:val="a3"/>
      <w:jc w:val="center"/>
    </w:pPr>
    <w:r w:rsidRPr="0094502F">
      <w:rPr>
        <w:rFonts w:ascii="黑体" w:eastAsia="黑体" w:cs="黑体"/>
      </w:rPr>
      <w:t>JJG</w:t>
    </w:r>
    <w:r>
      <w:rPr>
        <w:rFonts w:ascii="黑体" w:eastAsia="黑体" w:cs="黑体" w:hint="eastAsia"/>
      </w:rPr>
      <w:t>1073</w:t>
    </w:r>
    <w:r w:rsidRPr="0094502F">
      <w:rPr>
        <w:rFonts w:ascii="黑体" w:eastAsia="黑体" w:cs="黑体"/>
      </w:rPr>
      <w:t>-20</w:t>
    </w:r>
    <w:r w:rsidRPr="0094502F">
      <w:rPr>
        <w:rFonts w:ascii="黑体" w:eastAsia="黑体" w:cs="黑体" w:hint="eastAsia"/>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874" w:rsidRDefault="003C6874" w:rsidP="00EB0F66">
    <w:pPr>
      <w:pStyle w:val="a3"/>
      <w:rPr>
        <w:u w:val="single"/>
      </w:rPr>
    </w:pPr>
  </w:p>
  <w:p w:rsidR="003C6874" w:rsidRPr="0094502F" w:rsidRDefault="003C6874" w:rsidP="004F3A95">
    <w:pPr>
      <w:pStyle w:val="a3"/>
      <w:ind w:firstLineChars="350" w:firstLine="735"/>
      <w:jc w:val="left"/>
      <w:rPr>
        <w:rFonts w:ascii="黑体" w:eastAsia="黑体"/>
      </w:rPr>
    </w:pPr>
    <w:r w:rsidRPr="0094502F">
      <w:rPr>
        <w:rFonts w:ascii="黑体" w:eastAsia="黑体" w:cs="黑体"/>
      </w:rPr>
      <w:t xml:space="preserve">                                  JJG</w:t>
    </w:r>
    <w:r w:rsidRPr="0094502F">
      <w:rPr>
        <w:rFonts w:ascii="黑体" w:eastAsia="黑体" w:cs="黑体" w:hint="eastAsia"/>
      </w:rPr>
      <w:t>××</w:t>
    </w:r>
    <w:r w:rsidRPr="0094502F">
      <w:rPr>
        <w:rFonts w:ascii="黑体" w:eastAsia="黑体"/>
      </w:rPr>
      <w:t>—</w:t>
    </w:r>
    <w:r w:rsidRPr="0094502F">
      <w:rPr>
        <w:rFonts w:ascii="黑体" w:eastAsia="黑体" w:cs="黑体"/>
      </w:rPr>
      <w:t>20</w:t>
    </w:r>
    <w:bookmarkStart w:id="4" w:name="OLE_LINK1"/>
    <w:bookmarkStart w:id="5" w:name="OLE_LINK2"/>
    <w:r w:rsidRPr="0094502F">
      <w:rPr>
        <w:rFonts w:ascii="黑体" w:eastAsia="黑体" w:cs="黑体" w:hint="eastAsia"/>
      </w:rPr>
      <w:t>××</w:t>
    </w:r>
    <w:bookmarkEnd w:id="4"/>
    <w:bookmarkEnd w:id="5"/>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79BEF5E0"/>
    <w:lvl w:ilvl="0">
      <w:start w:val="1"/>
      <w:numFmt w:val="bullet"/>
      <w:lvlText w:val=""/>
      <w:lvlJc w:val="left"/>
      <w:pPr>
        <w:tabs>
          <w:tab w:val="num" w:pos="780"/>
        </w:tabs>
        <w:ind w:left="780" w:hanging="360"/>
      </w:pPr>
      <w:rPr>
        <w:rFonts w:ascii="Wingdings" w:hAnsi="Wingdings" w:cs="Wingdings" w:hint="default"/>
      </w:rPr>
    </w:lvl>
  </w:abstractNum>
  <w:abstractNum w:abstractNumId="1">
    <w:nsid w:val="01C21965"/>
    <w:multiLevelType w:val="multilevel"/>
    <w:tmpl w:val="01C21965"/>
    <w:lvl w:ilvl="0">
      <w:start w:val="7"/>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42360A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nsid w:val="057A3D60"/>
    <w:multiLevelType w:val="multilevel"/>
    <w:tmpl w:val="0409001F"/>
    <w:styleLink w:val="111111"/>
    <w:lvl w:ilvl="0">
      <w:start w:val="3"/>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nsid w:val="09A5365F"/>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0CAB3059"/>
    <w:multiLevelType w:val="hybridMultilevel"/>
    <w:tmpl w:val="8F6464FC"/>
    <w:lvl w:ilvl="0" w:tplc="37F4FE5A">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0E0F038C"/>
    <w:multiLevelType w:val="hybridMultilevel"/>
    <w:tmpl w:val="165E7AAA"/>
    <w:lvl w:ilvl="0" w:tplc="3266BDFC">
      <w:start w:val="2"/>
      <w:numFmt w:val="decimal"/>
      <w:lvlText w:val="%1"/>
      <w:lvlJc w:val="left"/>
      <w:pPr>
        <w:ind w:left="360" w:hanging="360"/>
      </w:pPr>
      <w:rPr>
        <w:rFonts w:hint="default"/>
        <w:color w:val="0000FF"/>
        <w:u w:val="single"/>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10CD3D7D"/>
    <w:multiLevelType w:val="hybridMultilevel"/>
    <w:tmpl w:val="B044B74C"/>
    <w:lvl w:ilvl="0" w:tplc="5C88413A">
      <w:start w:val="1"/>
      <w:numFmt w:val="decimal"/>
      <w:lvlText w:val="注%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176B16F0"/>
    <w:multiLevelType w:val="hybridMultilevel"/>
    <w:tmpl w:val="28742FAA"/>
    <w:lvl w:ilvl="0" w:tplc="22FC96DE">
      <w:start w:val="1"/>
      <w:numFmt w:val="lowerLetter"/>
      <w:lvlText w:val="%1）"/>
      <w:lvlJc w:val="left"/>
      <w:pPr>
        <w:ind w:left="888" w:hanging="360"/>
      </w:pPr>
      <w:rPr>
        <w:rFonts w:ascii="Times New Roman" w:hAnsi="Times New Roman" w:cs="Times New Roman" w:hint="default"/>
        <w:sz w:val="21"/>
        <w:szCs w:val="21"/>
      </w:rPr>
    </w:lvl>
    <w:lvl w:ilvl="1" w:tplc="04090019">
      <w:start w:val="1"/>
      <w:numFmt w:val="lowerLetter"/>
      <w:lvlText w:val="%2)"/>
      <w:lvlJc w:val="left"/>
      <w:pPr>
        <w:ind w:left="1368" w:hanging="420"/>
      </w:pPr>
    </w:lvl>
    <w:lvl w:ilvl="2" w:tplc="0409001B">
      <w:start w:val="1"/>
      <w:numFmt w:val="lowerRoman"/>
      <w:lvlText w:val="%3."/>
      <w:lvlJc w:val="right"/>
      <w:pPr>
        <w:ind w:left="1788" w:hanging="420"/>
      </w:pPr>
    </w:lvl>
    <w:lvl w:ilvl="3" w:tplc="0409000F">
      <w:start w:val="1"/>
      <w:numFmt w:val="decimal"/>
      <w:lvlText w:val="%4."/>
      <w:lvlJc w:val="left"/>
      <w:pPr>
        <w:ind w:left="2208" w:hanging="420"/>
      </w:pPr>
    </w:lvl>
    <w:lvl w:ilvl="4" w:tplc="04090019">
      <w:start w:val="1"/>
      <w:numFmt w:val="lowerLetter"/>
      <w:lvlText w:val="%5)"/>
      <w:lvlJc w:val="left"/>
      <w:pPr>
        <w:ind w:left="2628" w:hanging="420"/>
      </w:pPr>
    </w:lvl>
    <w:lvl w:ilvl="5" w:tplc="0409001B">
      <w:start w:val="1"/>
      <w:numFmt w:val="lowerRoman"/>
      <w:lvlText w:val="%6."/>
      <w:lvlJc w:val="right"/>
      <w:pPr>
        <w:ind w:left="3048" w:hanging="420"/>
      </w:pPr>
    </w:lvl>
    <w:lvl w:ilvl="6" w:tplc="0409000F">
      <w:start w:val="1"/>
      <w:numFmt w:val="decimal"/>
      <w:lvlText w:val="%7."/>
      <w:lvlJc w:val="left"/>
      <w:pPr>
        <w:ind w:left="3468" w:hanging="420"/>
      </w:pPr>
    </w:lvl>
    <w:lvl w:ilvl="7" w:tplc="04090019">
      <w:start w:val="1"/>
      <w:numFmt w:val="lowerLetter"/>
      <w:lvlText w:val="%8)"/>
      <w:lvlJc w:val="left"/>
      <w:pPr>
        <w:ind w:left="3888" w:hanging="420"/>
      </w:pPr>
    </w:lvl>
    <w:lvl w:ilvl="8" w:tplc="0409001B">
      <w:start w:val="1"/>
      <w:numFmt w:val="lowerRoman"/>
      <w:lvlText w:val="%9."/>
      <w:lvlJc w:val="right"/>
      <w:pPr>
        <w:ind w:left="4308" w:hanging="420"/>
      </w:pPr>
    </w:lvl>
  </w:abstractNum>
  <w:abstractNum w:abstractNumId="9">
    <w:nsid w:val="1A490920"/>
    <w:multiLevelType w:val="multilevel"/>
    <w:tmpl w:val="0409001F"/>
    <w:numStyleLink w:val="111111"/>
  </w:abstractNum>
  <w:abstractNum w:abstractNumId="10">
    <w:nsid w:val="1AD335FE"/>
    <w:multiLevelType w:val="hybridMultilevel"/>
    <w:tmpl w:val="5380ECD6"/>
    <w:lvl w:ilvl="0" w:tplc="6F0CA37C">
      <w:start w:val="1"/>
      <w:numFmt w:val="lowerLetter"/>
      <w:lvlText w:val="%1）"/>
      <w:lvlJc w:val="left"/>
      <w:pPr>
        <w:ind w:left="842" w:hanging="360"/>
      </w:pPr>
      <w:rPr>
        <w:rFonts w:hint="default"/>
      </w:rPr>
    </w:lvl>
    <w:lvl w:ilvl="1" w:tplc="04090019">
      <w:start w:val="1"/>
      <w:numFmt w:val="lowerLetter"/>
      <w:lvlText w:val="%2)"/>
      <w:lvlJc w:val="left"/>
      <w:pPr>
        <w:ind w:left="1322" w:hanging="420"/>
      </w:pPr>
    </w:lvl>
    <w:lvl w:ilvl="2" w:tplc="0409001B">
      <w:start w:val="1"/>
      <w:numFmt w:val="lowerRoman"/>
      <w:lvlText w:val="%3."/>
      <w:lvlJc w:val="right"/>
      <w:pPr>
        <w:ind w:left="1742" w:hanging="420"/>
      </w:pPr>
    </w:lvl>
    <w:lvl w:ilvl="3" w:tplc="0409000F">
      <w:start w:val="1"/>
      <w:numFmt w:val="decimal"/>
      <w:lvlText w:val="%4."/>
      <w:lvlJc w:val="left"/>
      <w:pPr>
        <w:ind w:left="2162" w:hanging="420"/>
      </w:pPr>
    </w:lvl>
    <w:lvl w:ilvl="4" w:tplc="04090019">
      <w:start w:val="1"/>
      <w:numFmt w:val="lowerLetter"/>
      <w:lvlText w:val="%5)"/>
      <w:lvlJc w:val="left"/>
      <w:pPr>
        <w:ind w:left="2582" w:hanging="420"/>
      </w:pPr>
    </w:lvl>
    <w:lvl w:ilvl="5" w:tplc="0409001B">
      <w:start w:val="1"/>
      <w:numFmt w:val="lowerRoman"/>
      <w:lvlText w:val="%6."/>
      <w:lvlJc w:val="right"/>
      <w:pPr>
        <w:ind w:left="3002" w:hanging="420"/>
      </w:pPr>
    </w:lvl>
    <w:lvl w:ilvl="6" w:tplc="0409000F">
      <w:start w:val="1"/>
      <w:numFmt w:val="decimal"/>
      <w:lvlText w:val="%7."/>
      <w:lvlJc w:val="left"/>
      <w:pPr>
        <w:ind w:left="3422" w:hanging="420"/>
      </w:pPr>
    </w:lvl>
    <w:lvl w:ilvl="7" w:tplc="04090019">
      <w:start w:val="1"/>
      <w:numFmt w:val="lowerLetter"/>
      <w:lvlText w:val="%8)"/>
      <w:lvlJc w:val="left"/>
      <w:pPr>
        <w:ind w:left="3842" w:hanging="420"/>
      </w:pPr>
    </w:lvl>
    <w:lvl w:ilvl="8" w:tplc="0409001B">
      <w:start w:val="1"/>
      <w:numFmt w:val="lowerRoman"/>
      <w:lvlText w:val="%9."/>
      <w:lvlJc w:val="right"/>
      <w:pPr>
        <w:ind w:left="4262" w:hanging="420"/>
      </w:pPr>
    </w:lvl>
  </w:abstractNum>
  <w:abstractNum w:abstractNumId="11">
    <w:nsid w:val="1E9313B6"/>
    <w:multiLevelType w:val="hybridMultilevel"/>
    <w:tmpl w:val="DC880FAA"/>
    <w:lvl w:ilvl="0" w:tplc="2C30A4E8">
      <w:start w:val="1"/>
      <w:numFmt w:val="lowerLetter"/>
      <w:lvlText w:val="%1）"/>
      <w:lvlJc w:val="left"/>
      <w:pPr>
        <w:ind w:left="840" w:hanging="36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2">
    <w:nsid w:val="22DE5012"/>
    <w:multiLevelType w:val="hybridMultilevel"/>
    <w:tmpl w:val="40BA7456"/>
    <w:lvl w:ilvl="0" w:tplc="15B29930">
      <w:start w:val="1"/>
      <w:numFmt w:val="lowerLetter"/>
      <w:lvlText w:val="%1）"/>
      <w:lvlJc w:val="left"/>
      <w:pPr>
        <w:ind w:left="1307" w:hanging="825"/>
      </w:pPr>
      <w:rPr>
        <w:rFonts w:ascii="宋体" w:eastAsia="宋体" w:hAnsi="宋体" w:hint="default"/>
      </w:rPr>
    </w:lvl>
    <w:lvl w:ilvl="1" w:tplc="04090019">
      <w:start w:val="1"/>
      <w:numFmt w:val="lowerLetter"/>
      <w:lvlText w:val="%2)"/>
      <w:lvlJc w:val="left"/>
      <w:pPr>
        <w:ind w:left="1322" w:hanging="420"/>
      </w:pPr>
    </w:lvl>
    <w:lvl w:ilvl="2" w:tplc="0409001B">
      <w:start w:val="1"/>
      <w:numFmt w:val="lowerRoman"/>
      <w:lvlText w:val="%3."/>
      <w:lvlJc w:val="right"/>
      <w:pPr>
        <w:ind w:left="1742" w:hanging="420"/>
      </w:pPr>
    </w:lvl>
    <w:lvl w:ilvl="3" w:tplc="0409000F">
      <w:start w:val="1"/>
      <w:numFmt w:val="decimal"/>
      <w:lvlText w:val="%4."/>
      <w:lvlJc w:val="left"/>
      <w:pPr>
        <w:ind w:left="2162" w:hanging="420"/>
      </w:pPr>
    </w:lvl>
    <w:lvl w:ilvl="4" w:tplc="04090019">
      <w:start w:val="1"/>
      <w:numFmt w:val="lowerLetter"/>
      <w:lvlText w:val="%5)"/>
      <w:lvlJc w:val="left"/>
      <w:pPr>
        <w:ind w:left="2582" w:hanging="420"/>
      </w:pPr>
    </w:lvl>
    <w:lvl w:ilvl="5" w:tplc="0409001B">
      <w:start w:val="1"/>
      <w:numFmt w:val="lowerRoman"/>
      <w:lvlText w:val="%6."/>
      <w:lvlJc w:val="right"/>
      <w:pPr>
        <w:ind w:left="3002" w:hanging="420"/>
      </w:pPr>
    </w:lvl>
    <w:lvl w:ilvl="6" w:tplc="0409000F">
      <w:start w:val="1"/>
      <w:numFmt w:val="decimal"/>
      <w:lvlText w:val="%7."/>
      <w:lvlJc w:val="left"/>
      <w:pPr>
        <w:ind w:left="3422" w:hanging="420"/>
      </w:pPr>
    </w:lvl>
    <w:lvl w:ilvl="7" w:tplc="04090019">
      <w:start w:val="1"/>
      <w:numFmt w:val="lowerLetter"/>
      <w:lvlText w:val="%8)"/>
      <w:lvlJc w:val="left"/>
      <w:pPr>
        <w:ind w:left="3842" w:hanging="420"/>
      </w:pPr>
    </w:lvl>
    <w:lvl w:ilvl="8" w:tplc="0409001B">
      <w:start w:val="1"/>
      <w:numFmt w:val="lowerRoman"/>
      <w:lvlText w:val="%9."/>
      <w:lvlJc w:val="right"/>
      <w:pPr>
        <w:ind w:left="4262" w:hanging="420"/>
      </w:pPr>
    </w:lvl>
  </w:abstractNum>
  <w:abstractNum w:abstractNumId="13">
    <w:nsid w:val="23BB6A31"/>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nsid w:val="24062288"/>
    <w:multiLevelType w:val="hybridMultilevel"/>
    <w:tmpl w:val="D5B07AB0"/>
    <w:lvl w:ilvl="0" w:tplc="191232C4">
      <w:start w:val="1"/>
      <w:numFmt w:val="decimal"/>
      <w:lvlText w:val="注%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40A52B8F"/>
    <w:multiLevelType w:val="hybridMultilevel"/>
    <w:tmpl w:val="40C2A360"/>
    <w:lvl w:ilvl="0" w:tplc="9864C064">
      <w:start w:val="1"/>
      <w:numFmt w:val="lowerLetter"/>
      <w:lvlText w:val="%1）"/>
      <w:lvlJc w:val="left"/>
      <w:pPr>
        <w:ind w:left="842" w:hanging="360"/>
      </w:pPr>
      <w:rPr>
        <w:rFonts w:ascii="宋体" w:eastAsia="宋体" w:hAnsi="宋体" w:hint="default"/>
      </w:rPr>
    </w:lvl>
    <w:lvl w:ilvl="1" w:tplc="04090019">
      <w:start w:val="1"/>
      <w:numFmt w:val="lowerLetter"/>
      <w:lvlText w:val="%2)"/>
      <w:lvlJc w:val="left"/>
      <w:pPr>
        <w:ind w:left="1322" w:hanging="420"/>
      </w:pPr>
    </w:lvl>
    <w:lvl w:ilvl="2" w:tplc="0409001B">
      <w:start w:val="1"/>
      <w:numFmt w:val="lowerRoman"/>
      <w:lvlText w:val="%3."/>
      <w:lvlJc w:val="right"/>
      <w:pPr>
        <w:ind w:left="1742" w:hanging="420"/>
      </w:pPr>
    </w:lvl>
    <w:lvl w:ilvl="3" w:tplc="0409000F">
      <w:start w:val="1"/>
      <w:numFmt w:val="decimal"/>
      <w:lvlText w:val="%4."/>
      <w:lvlJc w:val="left"/>
      <w:pPr>
        <w:ind w:left="2162" w:hanging="420"/>
      </w:pPr>
    </w:lvl>
    <w:lvl w:ilvl="4" w:tplc="04090019">
      <w:start w:val="1"/>
      <w:numFmt w:val="lowerLetter"/>
      <w:lvlText w:val="%5)"/>
      <w:lvlJc w:val="left"/>
      <w:pPr>
        <w:ind w:left="2582" w:hanging="420"/>
      </w:pPr>
    </w:lvl>
    <w:lvl w:ilvl="5" w:tplc="0409001B">
      <w:start w:val="1"/>
      <w:numFmt w:val="lowerRoman"/>
      <w:lvlText w:val="%6."/>
      <w:lvlJc w:val="right"/>
      <w:pPr>
        <w:ind w:left="3002" w:hanging="420"/>
      </w:pPr>
    </w:lvl>
    <w:lvl w:ilvl="6" w:tplc="0409000F">
      <w:start w:val="1"/>
      <w:numFmt w:val="decimal"/>
      <w:lvlText w:val="%7."/>
      <w:lvlJc w:val="left"/>
      <w:pPr>
        <w:ind w:left="3422" w:hanging="420"/>
      </w:pPr>
    </w:lvl>
    <w:lvl w:ilvl="7" w:tplc="04090019">
      <w:start w:val="1"/>
      <w:numFmt w:val="lowerLetter"/>
      <w:lvlText w:val="%8)"/>
      <w:lvlJc w:val="left"/>
      <w:pPr>
        <w:ind w:left="3842" w:hanging="420"/>
      </w:pPr>
    </w:lvl>
    <w:lvl w:ilvl="8" w:tplc="0409001B">
      <w:start w:val="1"/>
      <w:numFmt w:val="lowerRoman"/>
      <w:lvlText w:val="%9."/>
      <w:lvlJc w:val="right"/>
      <w:pPr>
        <w:ind w:left="4262" w:hanging="420"/>
      </w:pPr>
    </w:lvl>
  </w:abstractNum>
  <w:abstractNum w:abstractNumId="16">
    <w:nsid w:val="415A64A4"/>
    <w:multiLevelType w:val="hybridMultilevel"/>
    <w:tmpl w:val="E6C80B80"/>
    <w:lvl w:ilvl="0" w:tplc="AD16A26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7">
    <w:nsid w:val="42782819"/>
    <w:multiLevelType w:val="multilevel"/>
    <w:tmpl w:val="FFFFFFF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46C361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49075FAC"/>
    <w:multiLevelType w:val="hybridMultilevel"/>
    <w:tmpl w:val="2DC66DBE"/>
    <w:lvl w:ilvl="0" w:tplc="FFFFFFFF">
      <w:start w:val="1"/>
      <w:numFmt w:val="japaneseCounting"/>
      <w:lvlText w:val="%1、"/>
      <w:lvlJc w:val="left"/>
      <w:pPr>
        <w:tabs>
          <w:tab w:val="num" w:pos="480"/>
        </w:tabs>
        <w:ind w:left="480" w:hanging="480"/>
      </w:pPr>
      <w:rPr>
        <w:rFonts w:hint="eastAsia"/>
      </w:rPr>
    </w:lvl>
    <w:lvl w:ilvl="1" w:tplc="FFFFFFFF">
      <w:start w:val="1"/>
      <w:numFmt w:val="decimal"/>
      <w:lvlText w:val="%2."/>
      <w:lvlJc w:val="left"/>
      <w:pPr>
        <w:tabs>
          <w:tab w:val="num" w:pos="780"/>
        </w:tabs>
        <w:ind w:left="780" w:hanging="360"/>
      </w:pPr>
      <w:rPr>
        <w:rFonts w:hint="eastAsia"/>
      </w:rPr>
    </w:lvl>
    <w:lvl w:ilvl="2" w:tplc="FFFFFFFF">
      <w:start w:val="1"/>
      <w:numFmt w:val="decimal"/>
      <w:lvlText w:val="%3．"/>
      <w:lvlJc w:val="left"/>
      <w:pPr>
        <w:tabs>
          <w:tab w:val="num" w:pos="1560"/>
        </w:tabs>
        <w:ind w:left="1560" w:hanging="720"/>
      </w:pPr>
      <w:rPr>
        <w:rFonts w:hint="eastAsia"/>
      </w:r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20">
    <w:nsid w:val="4BF257F1"/>
    <w:multiLevelType w:val="multilevel"/>
    <w:tmpl w:val="5A3AF41C"/>
    <w:lvl w:ilvl="0">
      <w:start w:val="3"/>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nsid w:val="500352EC"/>
    <w:multiLevelType w:val="multilevel"/>
    <w:tmpl w:val="5A3AF41C"/>
    <w:lvl w:ilvl="0">
      <w:start w:val="3"/>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nsid w:val="50EB1B11"/>
    <w:multiLevelType w:val="hybridMultilevel"/>
    <w:tmpl w:val="CC5A3582"/>
    <w:lvl w:ilvl="0" w:tplc="B8147F3E">
      <w:start w:val="3"/>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3">
    <w:nsid w:val="5ECD291E"/>
    <w:multiLevelType w:val="multilevel"/>
    <w:tmpl w:val="5ECD291E"/>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nsid w:val="5FD65019"/>
    <w:multiLevelType w:val="hybridMultilevel"/>
    <w:tmpl w:val="22125182"/>
    <w:lvl w:ilvl="0" w:tplc="58C02816">
      <w:start w:val="1"/>
      <w:numFmt w:val="lowerLetter"/>
      <w:lvlText w:val="%1）"/>
      <w:lvlJc w:val="left"/>
      <w:pPr>
        <w:ind w:left="1440" w:hanging="960"/>
      </w:pPr>
      <w:rPr>
        <w:rFonts w:ascii="宋体" w:eastAsia="宋体" w:hAnsi="宋体"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25">
    <w:nsid w:val="60CD5357"/>
    <w:multiLevelType w:val="hybridMultilevel"/>
    <w:tmpl w:val="BF26BBEA"/>
    <w:lvl w:ilvl="0" w:tplc="1422E110">
      <w:start w:val="1"/>
      <w:numFmt w:val="lowerLetter"/>
      <w:lvlText w:val="%1）"/>
      <w:lvlJc w:val="left"/>
      <w:pPr>
        <w:ind w:left="842" w:hanging="360"/>
      </w:pPr>
      <w:rPr>
        <w:rFonts w:hint="default"/>
      </w:rPr>
    </w:lvl>
    <w:lvl w:ilvl="1" w:tplc="04090019">
      <w:start w:val="1"/>
      <w:numFmt w:val="lowerLetter"/>
      <w:lvlText w:val="%2)"/>
      <w:lvlJc w:val="left"/>
      <w:pPr>
        <w:ind w:left="1322" w:hanging="420"/>
      </w:pPr>
    </w:lvl>
    <w:lvl w:ilvl="2" w:tplc="0409001B">
      <w:start w:val="1"/>
      <w:numFmt w:val="lowerRoman"/>
      <w:lvlText w:val="%3."/>
      <w:lvlJc w:val="right"/>
      <w:pPr>
        <w:ind w:left="1742" w:hanging="420"/>
      </w:pPr>
    </w:lvl>
    <w:lvl w:ilvl="3" w:tplc="0409000F">
      <w:start w:val="1"/>
      <w:numFmt w:val="decimal"/>
      <w:lvlText w:val="%4."/>
      <w:lvlJc w:val="left"/>
      <w:pPr>
        <w:ind w:left="2162" w:hanging="420"/>
      </w:pPr>
    </w:lvl>
    <w:lvl w:ilvl="4" w:tplc="04090019">
      <w:start w:val="1"/>
      <w:numFmt w:val="lowerLetter"/>
      <w:lvlText w:val="%5)"/>
      <w:lvlJc w:val="left"/>
      <w:pPr>
        <w:ind w:left="2582" w:hanging="420"/>
      </w:pPr>
    </w:lvl>
    <w:lvl w:ilvl="5" w:tplc="0409001B">
      <w:start w:val="1"/>
      <w:numFmt w:val="lowerRoman"/>
      <w:lvlText w:val="%6."/>
      <w:lvlJc w:val="right"/>
      <w:pPr>
        <w:ind w:left="3002" w:hanging="420"/>
      </w:pPr>
    </w:lvl>
    <w:lvl w:ilvl="6" w:tplc="0409000F">
      <w:start w:val="1"/>
      <w:numFmt w:val="decimal"/>
      <w:lvlText w:val="%7."/>
      <w:lvlJc w:val="left"/>
      <w:pPr>
        <w:ind w:left="3422" w:hanging="420"/>
      </w:pPr>
    </w:lvl>
    <w:lvl w:ilvl="7" w:tplc="04090019">
      <w:start w:val="1"/>
      <w:numFmt w:val="lowerLetter"/>
      <w:lvlText w:val="%8)"/>
      <w:lvlJc w:val="left"/>
      <w:pPr>
        <w:ind w:left="3842" w:hanging="420"/>
      </w:pPr>
    </w:lvl>
    <w:lvl w:ilvl="8" w:tplc="0409001B">
      <w:start w:val="1"/>
      <w:numFmt w:val="lowerRoman"/>
      <w:lvlText w:val="%9."/>
      <w:lvlJc w:val="right"/>
      <w:pPr>
        <w:ind w:left="4262" w:hanging="420"/>
      </w:pPr>
    </w:lvl>
  </w:abstractNum>
  <w:abstractNum w:abstractNumId="26">
    <w:nsid w:val="65B06961"/>
    <w:multiLevelType w:val="multilevel"/>
    <w:tmpl w:val="755473A4"/>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none"/>
      <w:lvlText w:val="9.16.1"/>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nsid w:val="67183FE6"/>
    <w:multiLevelType w:val="multilevel"/>
    <w:tmpl w:val="0409001F"/>
    <w:numStyleLink w:val="111111"/>
  </w:abstractNum>
  <w:abstractNum w:abstractNumId="28">
    <w:nsid w:val="6A1C7BCD"/>
    <w:multiLevelType w:val="hybridMultilevel"/>
    <w:tmpl w:val="DC5C5182"/>
    <w:lvl w:ilvl="0" w:tplc="F71815E8">
      <w:start w:val="1"/>
      <w:numFmt w:val="lowerLetter"/>
      <w:lvlText w:val="%1）"/>
      <w:lvlJc w:val="left"/>
      <w:pPr>
        <w:ind w:left="842" w:hanging="360"/>
      </w:pPr>
      <w:rPr>
        <w:rFonts w:hint="default"/>
      </w:rPr>
    </w:lvl>
    <w:lvl w:ilvl="1" w:tplc="04090019">
      <w:start w:val="1"/>
      <w:numFmt w:val="lowerLetter"/>
      <w:lvlText w:val="%2)"/>
      <w:lvlJc w:val="left"/>
      <w:pPr>
        <w:ind w:left="1322" w:hanging="420"/>
      </w:pPr>
    </w:lvl>
    <w:lvl w:ilvl="2" w:tplc="0409001B">
      <w:start w:val="1"/>
      <w:numFmt w:val="lowerRoman"/>
      <w:lvlText w:val="%3."/>
      <w:lvlJc w:val="right"/>
      <w:pPr>
        <w:ind w:left="1742" w:hanging="420"/>
      </w:pPr>
    </w:lvl>
    <w:lvl w:ilvl="3" w:tplc="0409000F">
      <w:start w:val="1"/>
      <w:numFmt w:val="decimal"/>
      <w:lvlText w:val="%4."/>
      <w:lvlJc w:val="left"/>
      <w:pPr>
        <w:ind w:left="2162" w:hanging="420"/>
      </w:pPr>
    </w:lvl>
    <w:lvl w:ilvl="4" w:tplc="04090019">
      <w:start w:val="1"/>
      <w:numFmt w:val="lowerLetter"/>
      <w:lvlText w:val="%5)"/>
      <w:lvlJc w:val="left"/>
      <w:pPr>
        <w:ind w:left="2582" w:hanging="420"/>
      </w:pPr>
    </w:lvl>
    <w:lvl w:ilvl="5" w:tplc="0409001B">
      <w:start w:val="1"/>
      <w:numFmt w:val="lowerRoman"/>
      <w:lvlText w:val="%6."/>
      <w:lvlJc w:val="right"/>
      <w:pPr>
        <w:ind w:left="3002" w:hanging="420"/>
      </w:pPr>
    </w:lvl>
    <w:lvl w:ilvl="6" w:tplc="0409000F">
      <w:start w:val="1"/>
      <w:numFmt w:val="decimal"/>
      <w:lvlText w:val="%7."/>
      <w:lvlJc w:val="left"/>
      <w:pPr>
        <w:ind w:left="3422" w:hanging="420"/>
      </w:pPr>
    </w:lvl>
    <w:lvl w:ilvl="7" w:tplc="04090019">
      <w:start w:val="1"/>
      <w:numFmt w:val="lowerLetter"/>
      <w:lvlText w:val="%8)"/>
      <w:lvlJc w:val="left"/>
      <w:pPr>
        <w:ind w:left="3842" w:hanging="420"/>
      </w:pPr>
    </w:lvl>
    <w:lvl w:ilvl="8" w:tplc="0409001B">
      <w:start w:val="1"/>
      <w:numFmt w:val="lowerRoman"/>
      <w:lvlText w:val="%9."/>
      <w:lvlJc w:val="right"/>
      <w:pPr>
        <w:ind w:left="4262" w:hanging="420"/>
      </w:pPr>
    </w:lvl>
  </w:abstractNum>
  <w:abstractNum w:abstractNumId="29">
    <w:nsid w:val="6BEB5828"/>
    <w:multiLevelType w:val="hybridMultilevel"/>
    <w:tmpl w:val="B8A4FC7C"/>
    <w:lvl w:ilvl="0" w:tplc="FE9C31CC">
      <w:start w:val="1"/>
      <w:numFmt w:val="decimal"/>
      <w:lvlText w:val="%1."/>
      <w:lvlJc w:val="left"/>
      <w:pPr>
        <w:ind w:left="360" w:hanging="360"/>
      </w:pPr>
      <w:rPr>
        <w:rFonts w:ascii="宋体" w:eastAsia="宋体" w:hAnsi="宋体" w:hint="default"/>
        <w:b w:val="0"/>
        <w:bCs w:val="0"/>
        <w:sz w:val="24"/>
        <w:szCs w:val="24"/>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nsid w:val="72B72919"/>
    <w:multiLevelType w:val="multilevel"/>
    <w:tmpl w:val="755473A4"/>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none"/>
      <w:lvlText w:val="9.16.1"/>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1">
    <w:nsid w:val="73E0312D"/>
    <w:multiLevelType w:val="multilevel"/>
    <w:tmpl w:val="755473A4"/>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none"/>
      <w:lvlText w:val="9.16.1"/>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2">
    <w:nsid w:val="7BF07E1C"/>
    <w:multiLevelType w:val="hybridMultilevel"/>
    <w:tmpl w:val="86F278B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0"/>
  </w:num>
  <w:num w:numId="3">
    <w:abstractNumId w:val="13"/>
  </w:num>
  <w:num w:numId="4">
    <w:abstractNumId w:val="16"/>
  </w:num>
  <w:num w:numId="5">
    <w:abstractNumId w:val="3"/>
  </w:num>
  <w:num w:numId="6">
    <w:abstractNumId w:val="27"/>
  </w:num>
  <w:num w:numId="7">
    <w:abstractNumId w:val="21"/>
  </w:num>
  <w:num w:numId="8">
    <w:abstractNumId w:val="20"/>
  </w:num>
  <w:num w:numId="9">
    <w:abstractNumId w:val="9"/>
  </w:num>
  <w:num w:numId="10">
    <w:abstractNumId w:val="11"/>
  </w:num>
  <w:num w:numId="11">
    <w:abstractNumId w:val="15"/>
  </w:num>
  <w:num w:numId="12">
    <w:abstractNumId w:val="12"/>
  </w:num>
  <w:num w:numId="13">
    <w:abstractNumId w:val="24"/>
  </w:num>
  <w:num w:numId="14">
    <w:abstractNumId w:val="8"/>
  </w:num>
  <w:num w:numId="15">
    <w:abstractNumId w:val="25"/>
  </w:num>
  <w:num w:numId="16">
    <w:abstractNumId w:val="10"/>
  </w:num>
  <w:num w:numId="17">
    <w:abstractNumId w:val="32"/>
  </w:num>
  <w:num w:numId="18">
    <w:abstractNumId w:val="31"/>
  </w:num>
  <w:num w:numId="19">
    <w:abstractNumId w:val="30"/>
  </w:num>
  <w:num w:numId="20">
    <w:abstractNumId w:val="26"/>
  </w:num>
  <w:num w:numId="21">
    <w:abstractNumId w:val="18"/>
  </w:num>
  <w:num w:numId="22">
    <w:abstractNumId w:val="2"/>
  </w:num>
  <w:num w:numId="23">
    <w:abstractNumId w:val="28"/>
  </w:num>
  <w:num w:numId="24">
    <w:abstractNumId w:val="7"/>
  </w:num>
  <w:num w:numId="25">
    <w:abstractNumId w:val="14"/>
  </w:num>
  <w:num w:numId="26">
    <w:abstractNumId w:val="19"/>
  </w:num>
  <w:num w:numId="27">
    <w:abstractNumId w:val="22"/>
  </w:num>
  <w:num w:numId="28">
    <w:abstractNumId w:val="6"/>
  </w:num>
  <w:num w:numId="29">
    <w:abstractNumId w:val="29"/>
  </w:num>
  <w:num w:numId="30">
    <w:abstractNumId w:val="4"/>
  </w:num>
  <w:num w:numId="31">
    <w:abstractNumId w:val="17"/>
  </w:num>
  <w:num w:numId="32">
    <w:abstractNumId w:val="5"/>
  </w:num>
  <w:num w:numId="33">
    <w:abstractNumId w:val="23"/>
  </w:num>
  <w:num w:numId="3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5"/>
  <w:doNotHyphenateCaps/>
  <w:drawingGridHorizontalSpacing w:val="105"/>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9011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25013"/>
    <w:rsid w:val="000002CA"/>
    <w:rsid w:val="00000CA9"/>
    <w:rsid w:val="00001257"/>
    <w:rsid w:val="0000191B"/>
    <w:rsid w:val="00002665"/>
    <w:rsid w:val="00002C58"/>
    <w:rsid w:val="00003B7C"/>
    <w:rsid w:val="00004FFA"/>
    <w:rsid w:val="00007101"/>
    <w:rsid w:val="00007900"/>
    <w:rsid w:val="00010D61"/>
    <w:rsid w:val="000121E7"/>
    <w:rsid w:val="00012A1A"/>
    <w:rsid w:val="00012B1F"/>
    <w:rsid w:val="0001371C"/>
    <w:rsid w:val="000138A4"/>
    <w:rsid w:val="00013CBD"/>
    <w:rsid w:val="0001444A"/>
    <w:rsid w:val="0002077B"/>
    <w:rsid w:val="00020F0C"/>
    <w:rsid w:val="00022739"/>
    <w:rsid w:val="000227F5"/>
    <w:rsid w:val="00023ED9"/>
    <w:rsid w:val="00025508"/>
    <w:rsid w:val="00030342"/>
    <w:rsid w:val="00031D94"/>
    <w:rsid w:val="00034722"/>
    <w:rsid w:val="00035D7B"/>
    <w:rsid w:val="00036AD8"/>
    <w:rsid w:val="000379B4"/>
    <w:rsid w:val="00037A34"/>
    <w:rsid w:val="000423FE"/>
    <w:rsid w:val="000436E0"/>
    <w:rsid w:val="00043777"/>
    <w:rsid w:val="00044958"/>
    <w:rsid w:val="00047986"/>
    <w:rsid w:val="00050E84"/>
    <w:rsid w:val="00052384"/>
    <w:rsid w:val="00052490"/>
    <w:rsid w:val="00052499"/>
    <w:rsid w:val="00052927"/>
    <w:rsid w:val="000539AB"/>
    <w:rsid w:val="000550E9"/>
    <w:rsid w:val="00055208"/>
    <w:rsid w:val="00055692"/>
    <w:rsid w:val="0005592F"/>
    <w:rsid w:val="00056483"/>
    <w:rsid w:val="00062574"/>
    <w:rsid w:val="00062BFB"/>
    <w:rsid w:val="00062E19"/>
    <w:rsid w:val="0006397B"/>
    <w:rsid w:val="00063CA5"/>
    <w:rsid w:val="00064100"/>
    <w:rsid w:val="00064872"/>
    <w:rsid w:val="00064C66"/>
    <w:rsid w:val="00064EB6"/>
    <w:rsid w:val="00065635"/>
    <w:rsid w:val="00066AB3"/>
    <w:rsid w:val="000719CC"/>
    <w:rsid w:val="00074AE7"/>
    <w:rsid w:val="00074C00"/>
    <w:rsid w:val="000752A6"/>
    <w:rsid w:val="00075C23"/>
    <w:rsid w:val="00075FF5"/>
    <w:rsid w:val="000761C2"/>
    <w:rsid w:val="000807B0"/>
    <w:rsid w:val="00080C8D"/>
    <w:rsid w:val="00081529"/>
    <w:rsid w:val="000816B8"/>
    <w:rsid w:val="00081F4B"/>
    <w:rsid w:val="00082040"/>
    <w:rsid w:val="00083155"/>
    <w:rsid w:val="00084262"/>
    <w:rsid w:val="00085870"/>
    <w:rsid w:val="00087866"/>
    <w:rsid w:val="00090DBD"/>
    <w:rsid w:val="0009194E"/>
    <w:rsid w:val="00091F95"/>
    <w:rsid w:val="0009404C"/>
    <w:rsid w:val="000946E8"/>
    <w:rsid w:val="00095AA0"/>
    <w:rsid w:val="00095FDC"/>
    <w:rsid w:val="000965F1"/>
    <w:rsid w:val="00096825"/>
    <w:rsid w:val="00097AFC"/>
    <w:rsid w:val="000A2720"/>
    <w:rsid w:val="000A2767"/>
    <w:rsid w:val="000A5C63"/>
    <w:rsid w:val="000A5EED"/>
    <w:rsid w:val="000A6817"/>
    <w:rsid w:val="000A6AEE"/>
    <w:rsid w:val="000B109C"/>
    <w:rsid w:val="000B1CA0"/>
    <w:rsid w:val="000B21CE"/>
    <w:rsid w:val="000B27F5"/>
    <w:rsid w:val="000B2A0C"/>
    <w:rsid w:val="000B2CC0"/>
    <w:rsid w:val="000B3B26"/>
    <w:rsid w:val="000B4158"/>
    <w:rsid w:val="000C04C5"/>
    <w:rsid w:val="000C052F"/>
    <w:rsid w:val="000C0780"/>
    <w:rsid w:val="000C08C9"/>
    <w:rsid w:val="000C1145"/>
    <w:rsid w:val="000C1693"/>
    <w:rsid w:val="000C3FB4"/>
    <w:rsid w:val="000C47C8"/>
    <w:rsid w:val="000C49F4"/>
    <w:rsid w:val="000C53D1"/>
    <w:rsid w:val="000C5403"/>
    <w:rsid w:val="000C622D"/>
    <w:rsid w:val="000C739C"/>
    <w:rsid w:val="000C77AC"/>
    <w:rsid w:val="000D0D86"/>
    <w:rsid w:val="000D3AC3"/>
    <w:rsid w:val="000D4C72"/>
    <w:rsid w:val="000D54E1"/>
    <w:rsid w:val="000D57EE"/>
    <w:rsid w:val="000D77DF"/>
    <w:rsid w:val="000E07AD"/>
    <w:rsid w:val="000E0B49"/>
    <w:rsid w:val="000E1057"/>
    <w:rsid w:val="000E1813"/>
    <w:rsid w:val="000E2861"/>
    <w:rsid w:val="000E2E03"/>
    <w:rsid w:val="000E34BF"/>
    <w:rsid w:val="000E368E"/>
    <w:rsid w:val="000E427B"/>
    <w:rsid w:val="000E42BB"/>
    <w:rsid w:val="000E45FA"/>
    <w:rsid w:val="000E4DFF"/>
    <w:rsid w:val="000E5B9B"/>
    <w:rsid w:val="000E75D4"/>
    <w:rsid w:val="000E786B"/>
    <w:rsid w:val="000F17AE"/>
    <w:rsid w:val="000F44AE"/>
    <w:rsid w:val="000F48E9"/>
    <w:rsid w:val="000F490A"/>
    <w:rsid w:val="000F49CA"/>
    <w:rsid w:val="000F5766"/>
    <w:rsid w:val="000F6DC4"/>
    <w:rsid w:val="000F7253"/>
    <w:rsid w:val="001025B0"/>
    <w:rsid w:val="001026C3"/>
    <w:rsid w:val="00102CB6"/>
    <w:rsid w:val="00103632"/>
    <w:rsid w:val="00103D57"/>
    <w:rsid w:val="00104536"/>
    <w:rsid w:val="00106123"/>
    <w:rsid w:val="00110B43"/>
    <w:rsid w:val="00111D7D"/>
    <w:rsid w:val="001124A5"/>
    <w:rsid w:val="0011493D"/>
    <w:rsid w:val="00115A91"/>
    <w:rsid w:val="00115CCF"/>
    <w:rsid w:val="00115DDC"/>
    <w:rsid w:val="00116F90"/>
    <w:rsid w:val="00117651"/>
    <w:rsid w:val="00121987"/>
    <w:rsid w:val="00122408"/>
    <w:rsid w:val="00122D48"/>
    <w:rsid w:val="001243E5"/>
    <w:rsid w:val="00124B4D"/>
    <w:rsid w:val="00126A3B"/>
    <w:rsid w:val="00130F7A"/>
    <w:rsid w:val="00133DF3"/>
    <w:rsid w:val="00133FCE"/>
    <w:rsid w:val="00137BCA"/>
    <w:rsid w:val="001419F5"/>
    <w:rsid w:val="00142F78"/>
    <w:rsid w:val="0014446B"/>
    <w:rsid w:val="0014687D"/>
    <w:rsid w:val="001468F3"/>
    <w:rsid w:val="001473FC"/>
    <w:rsid w:val="001506F1"/>
    <w:rsid w:val="001510E0"/>
    <w:rsid w:val="00151311"/>
    <w:rsid w:val="00152CD5"/>
    <w:rsid w:val="00154C20"/>
    <w:rsid w:val="00155764"/>
    <w:rsid w:val="00156B9C"/>
    <w:rsid w:val="00161FA0"/>
    <w:rsid w:val="001627E5"/>
    <w:rsid w:val="00162F38"/>
    <w:rsid w:val="00164352"/>
    <w:rsid w:val="00165655"/>
    <w:rsid w:val="00166274"/>
    <w:rsid w:val="00166E7E"/>
    <w:rsid w:val="0016739E"/>
    <w:rsid w:val="00170F1B"/>
    <w:rsid w:val="00171D46"/>
    <w:rsid w:val="00173E70"/>
    <w:rsid w:val="001762A6"/>
    <w:rsid w:val="001769DB"/>
    <w:rsid w:val="00180320"/>
    <w:rsid w:val="0018047C"/>
    <w:rsid w:val="001812AB"/>
    <w:rsid w:val="00183B7C"/>
    <w:rsid w:val="00184B1E"/>
    <w:rsid w:val="00184D84"/>
    <w:rsid w:val="001862AE"/>
    <w:rsid w:val="001867F2"/>
    <w:rsid w:val="00190DF0"/>
    <w:rsid w:val="00193E4B"/>
    <w:rsid w:val="00194D1B"/>
    <w:rsid w:val="00195BB5"/>
    <w:rsid w:val="00197118"/>
    <w:rsid w:val="001A0CDB"/>
    <w:rsid w:val="001A1F19"/>
    <w:rsid w:val="001A28EA"/>
    <w:rsid w:val="001A3ABC"/>
    <w:rsid w:val="001A595D"/>
    <w:rsid w:val="001A666C"/>
    <w:rsid w:val="001A7FF1"/>
    <w:rsid w:val="001B0F3D"/>
    <w:rsid w:val="001B16B9"/>
    <w:rsid w:val="001B1C2D"/>
    <w:rsid w:val="001B2FB7"/>
    <w:rsid w:val="001B43A9"/>
    <w:rsid w:val="001B5FAE"/>
    <w:rsid w:val="001C031F"/>
    <w:rsid w:val="001C246D"/>
    <w:rsid w:val="001C2E1F"/>
    <w:rsid w:val="001C39BB"/>
    <w:rsid w:val="001C3C76"/>
    <w:rsid w:val="001C4DEB"/>
    <w:rsid w:val="001C5A67"/>
    <w:rsid w:val="001C625E"/>
    <w:rsid w:val="001C6FA1"/>
    <w:rsid w:val="001D023A"/>
    <w:rsid w:val="001D0A3C"/>
    <w:rsid w:val="001D1599"/>
    <w:rsid w:val="001D1C80"/>
    <w:rsid w:val="001D2355"/>
    <w:rsid w:val="001D429D"/>
    <w:rsid w:val="001D4A1C"/>
    <w:rsid w:val="001D7ECA"/>
    <w:rsid w:val="001D7F0C"/>
    <w:rsid w:val="001E03AD"/>
    <w:rsid w:val="001E081A"/>
    <w:rsid w:val="001E451D"/>
    <w:rsid w:val="001E4A87"/>
    <w:rsid w:val="001E65F4"/>
    <w:rsid w:val="001E6CF4"/>
    <w:rsid w:val="001F06D5"/>
    <w:rsid w:val="001F0800"/>
    <w:rsid w:val="001F11C0"/>
    <w:rsid w:val="001F146E"/>
    <w:rsid w:val="001F1C63"/>
    <w:rsid w:val="001F2543"/>
    <w:rsid w:val="001F3AFC"/>
    <w:rsid w:val="001F4A28"/>
    <w:rsid w:val="001F58C1"/>
    <w:rsid w:val="001F70FB"/>
    <w:rsid w:val="00200083"/>
    <w:rsid w:val="002014D7"/>
    <w:rsid w:val="00203666"/>
    <w:rsid w:val="0020483B"/>
    <w:rsid w:val="0020745E"/>
    <w:rsid w:val="002101D3"/>
    <w:rsid w:val="00210D9B"/>
    <w:rsid w:val="00213714"/>
    <w:rsid w:val="00215AC7"/>
    <w:rsid w:val="00215F45"/>
    <w:rsid w:val="00216118"/>
    <w:rsid w:val="0022166C"/>
    <w:rsid w:val="002221BC"/>
    <w:rsid w:val="002239DF"/>
    <w:rsid w:val="00226992"/>
    <w:rsid w:val="00226A7B"/>
    <w:rsid w:val="00227932"/>
    <w:rsid w:val="00230D4C"/>
    <w:rsid w:val="0023117D"/>
    <w:rsid w:val="00231C46"/>
    <w:rsid w:val="00231C78"/>
    <w:rsid w:val="00234CEA"/>
    <w:rsid w:val="00234F32"/>
    <w:rsid w:val="0023500A"/>
    <w:rsid w:val="002353A9"/>
    <w:rsid w:val="00236F92"/>
    <w:rsid w:val="002371F2"/>
    <w:rsid w:val="002374B9"/>
    <w:rsid w:val="00240991"/>
    <w:rsid w:val="00241C50"/>
    <w:rsid w:val="00243567"/>
    <w:rsid w:val="00243B18"/>
    <w:rsid w:val="002458AE"/>
    <w:rsid w:val="00246CE1"/>
    <w:rsid w:val="0024720B"/>
    <w:rsid w:val="00253401"/>
    <w:rsid w:val="0025357F"/>
    <w:rsid w:val="002541E8"/>
    <w:rsid w:val="00254212"/>
    <w:rsid w:val="00254591"/>
    <w:rsid w:val="00255F92"/>
    <w:rsid w:val="00256F56"/>
    <w:rsid w:val="00257C35"/>
    <w:rsid w:val="00260399"/>
    <w:rsid w:val="00260912"/>
    <w:rsid w:val="00260957"/>
    <w:rsid w:val="002611AB"/>
    <w:rsid w:val="002616AB"/>
    <w:rsid w:val="0026176D"/>
    <w:rsid w:val="00261E4D"/>
    <w:rsid w:val="00262CC3"/>
    <w:rsid w:val="00263C0D"/>
    <w:rsid w:val="00263D92"/>
    <w:rsid w:val="00263E98"/>
    <w:rsid w:val="0026575F"/>
    <w:rsid w:val="00266A67"/>
    <w:rsid w:val="00266B4D"/>
    <w:rsid w:val="002723F6"/>
    <w:rsid w:val="002737CA"/>
    <w:rsid w:val="002755C1"/>
    <w:rsid w:val="00276245"/>
    <w:rsid w:val="00277C31"/>
    <w:rsid w:val="002808C7"/>
    <w:rsid w:val="00281BCA"/>
    <w:rsid w:val="00282E27"/>
    <w:rsid w:val="002840CB"/>
    <w:rsid w:val="00284CDE"/>
    <w:rsid w:val="00284DF4"/>
    <w:rsid w:val="00287951"/>
    <w:rsid w:val="00291545"/>
    <w:rsid w:val="002942BA"/>
    <w:rsid w:val="002965B8"/>
    <w:rsid w:val="002965CF"/>
    <w:rsid w:val="00296F9A"/>
    <w:rsid w:val="002A05C4"/>
    <w:rsid w:val="002A0ADD"/>
    <w:rsid w:val="002A33FD"/>
    <w:rsid w:val="002A3C95"/>
    <w:rsid w:val="002A4A03"/>
    <w:rsid w:val="002A4C7B"/>
    <w:rsid w:val="002A6C2C"/>
    <w:rsid w:val="002B069B"/>
    <w:rsid w:val="002B260E"/>
    <w:rsid w:val="002B2D60"/>
    <w:rsid w:val="002B3D99"/>
    <w:rsid w:val="002B46F3"/>
    <w:rsid w:val="002B722D"/>
    <w:rsid w:val="002B7787"/>
    <w:rsid w:val="002B7D38"/>
    <w:rsid w:val="002C1739"/>
    <w:rsid w:val="002C1A3B"/>
    <w:rsid w:val="002C3A6B"/>
    <w:rsid w:val="002C4A59"/>
    <w:rsid w:val="002C5497"/>
    <w:rsid w:val="002C7053"/>
    <w:rsid w:val="002D034E"/>
    <w:rsid w:val="002D29C4"/>
    <w:rsid w:val="002D3E00"/>
    <w:rsid w:val="002D49ED"/>
    <w:rsid w:val="002E0F60"/>
    <w:rsid w:val="002E1CE0"/>
    <w:rsid w:val="002E2161"/>
    <w:rsid w:val="002E5CD5"/>
    <w:rsid w:val="002E72F2"/>
    <w:rsid w:val="002E7A51"/>
    <w:rsid w:val="002F0F37"/>
    <w:rsid w:val="002F295D"/>
    <w:rsid w:val="002F68D4"/>
    <w:rsid w:val="00302851"/>
    <w:rsid w:val="00302CB6"/>
    <w:rsid w:val="003031C0"/>
    <w:rsid w:val="003055BC"/>
    <w:rsid w:val="0030567D"/>
    <w:rsid w:val="0030656E"/>
    <w:rsid w:val="0031318F"/>
    <w:rsid w:val="003146B8"/>
    <w:rsid w:val="00316865"/>
    <w:rsid w:val="00317169"/>
    <w:rsid w:val="00317449"/>
    <w:rsid w:val="00321B95"/>
    <w:rsid w:val="003221E2"/>
    <w:rsid w:val="00322BDC"/>
    <w:rsid w:val="00323DBB"/>
    <w:rsid w:val="00324D27"/>
    <w:rsid w:val="0032519C"/>
    <w:rsid w:val="00330084"/>
    <w:rsid w:val="003323D1"/>
    <w:rsid w:val="00333A0D"/>
    <w:rsid w:val="00335282"/>
    <w:rsid w:val="00335F7F"/>
    <w:rsid w:val="0033697E"/>
    <w:rsid w:val="00337977"/>
    <w:rsid w:val="0034507E"/>
    <w:rsid w:val="0034520C"/>
    <w:rsid w:val="00345370"/>
    <w:rsid w:val="00345CDF"/>
    <w:rsid w:val="00347BC5"/>
    <w:rsid w:val="00347C91"/>
    <w:rsid w:val="00350616"/>
    <w:rsid w:val="00350D94"/>
    <w:rsid w:val="003545E6"/>
    <w:rsid w:val="003554E8"/>
    <w:rsid w:val="0035570E"/>
    <w:rsid w:val="003600D0"/>
    <w:rsid w:val="003608F0"/>
    <w:rsid w:val="00360C0B"/>
    <w:rsid w:val="00361E45"/>
    <w:rsid w:val="003635F0"/>
    <w:rsid w:val="00363A52"/>
    <w:rsid w:val="00364144"/>
    <w:rsid w:val="0036457F"/>
    <w:rsid w:val="00364D08"/>
    <w:rsid w:val="00364F88"/>
    <w:rsid w:val="003654E3"/>
    <w:rsid w:val="0036577F"/>
    <w:rsid w:val="0036664F"/>
    <w:rsid w:val="00366D62"/>
    <w:rsid w:val="00371218"/>
    <w:rsid w:val="003712D8"/>
    <w:rsid w:val="00371ABA"/>
    <w:rsid w:val="00374141"/>
    <w:rsid w:val="0037599B"/>
    <w:rsid w:val="00376D89"/>
    <w:rsid w:val="0037700C"/>
    <w:rsid w:val="0037708F"/>
    <w:rsid w:val="00377109"/>
    <w:rsid w:val="00380E1E"/>
    <w:rsid w:val="003819F7"/>
    <w:rsid w:val="00382F04"/>
    <w:rsid w:val="00384E46"/>
    <w:rsid w:val="0038530C"/>
    <w:rsid w:val="00385785"/>
    <w:rsid w:val="00386EE1"/>
    <w:rsid w:val="00386F9F"/>
    <w:rsid w:val="00387FA8"/>
    <w:rsid w:val="00390982"/>
    <w:rsid w:val="00390F42"/>
    <w:rsid w:val="00390FC6"/>
    <w:rsid w:val="0039369F"/>
    <w:rsid w:val="00395B07"/>
    <w:rsid w:val="00395BA7"/>
    <w:rsid w:val="00395C6C"/>
    <w:rsid w:val="00396ECD"/>
    <w:rsid w:val="00397B47"/>
    <w:rsid w:val="00397CCD"/>
    <w:rsid w:val="003A0943"/>
    <w:rsid w:val="003A11AE"/>
    <w:rsid w:val="003A2845"/>
    <w:rsid w:val="003A28B8"/>
    <w:rsid w:val="003A62FA"/>
    <w:rsid w:val="003A66E6"/>
    <w:rsid w:val="003A6862"/>
    <w:rsid w:val="003A7024"/>
    <w:rsid w:val="003B16F8"/>
    <w:rsid w:val="003B2AA1"/>
    <w:rsid w:val="003B46F8"/>
    <w:rsid w:val="003B5B1E"/>
    <w:rsid w:val="003B5D18"/>
    <w:rsid w:val="003B62A5"/>
    <w:rsid w:val="003B65F0"/>
    <w:rsid w:val="003B790F"/>
    <w:rsid w:val="003C1BEA"/>
    <w:rsid w:val="003C3D17"/>
    <w:rsid w:val="003C4D77"/>
    <w:rsid w:val="003C6874"/>
    <w:rsid w:val="003C78A2"/>
    <w:rsid w:val="003D16F6"/>
    <w:rsid w:val="003D20A4"/>
    <w:rsid w:val="003D4FFF"/>
    <w:rsid w:val="003D538F"/>
    <w:rsid w:val="003D7F42"/>
    <w:rsid w:val="003E0537"/>
    <w:rsid w:val="003E1701"/>
    <w:rsid w:val="003E2BE9"/>
    <w:rsid w:val="003E3AB2"/>
    <w:rsid w:val="003E4507"/>
    <w:rsid w:val="003E66B1"/>
    <w:rsid w:val="003E73F1"/>
    <w:rsid w:val="003E7688"/>
    <w:rsid w:val="003E7DAB"/>
    <w:rsid w:val="003F0346"/>
    <w:rsid w:val="003F065C"/>
    <w:rsid w:val="003F0ACB"/>
    <w:rsid w:val="003F3794"/>
    <w:rsid w:val="003F4D45"/>
    <w:rsid w:val="003F6BD3"/>
    <w:rsid w:val="003F7140"/>
    <w:rsid w:val="003F7822"/>
    <w:rsid w:val="004005CA"/>
    <w:rsid w:val="004018C9"/>
    <w:rsid w:val="00402A97"/>
    <w:rsid w:val="00403A61"/>
    <w:rsid w:val="004042DA"/>
    <w:rsid w:val="00404D13"/>
    <w:rsid w:val="00407BA4"/>
    <w:rsid w:val="00410DE4"/>
    <w:rsid w:val="00411B59"/>
    <w:rsid w:val="004123BA"/>
    <w:rsid w:val="00412B48"/>
    <w:rsid w:val="004140AF"/>
    <w:rsid w:val="00415FEF"/>
    <w:rsid w:val="00417F96"/>
    <w:rsid w:val="00420F5C"/>
    <w:rsid w:val="0042155B"/>
    <w:rsid w:val="004243C9"/>
    <w:rsid w:val="004245D9"/>
    <w:rsid w:val="00424BC9"/>
    <w:rsid w:val="004251E4"/>
    <w:rsid w:val="00426029"/>
    <w:rsid w:val="00427C9F"/>
    <w:rsid w:val="00430777"/>
    <w:rsid w:val="00430AF4"/>
    <w:rsid w:val="00431DA2"/>
    <w:rsid w:val="00432DF9"/>
    <w:rsid w:val="004336E2"/>
    <w:rsid w:val="0043427F"/>
    <w:rsid w:val="004347FE"/>
    <w:rsid w:val="0043555B"/>
    <w:rsid w:val="004369DA"/>
    <w:rsid w:val="00436CDC"/>
    <w:rsid w:val="00440680"/>
    <w:rsid w:val="00441CB1"/>
    <w:rsid w:val="0044303B"/>
    <w:rsid w:val="00443C5F"/>
    <w:rsid w:val="00446E1B"/>
    <w:rsid w:val="00451463"/>
    <w:rsid w:val="004539DA"/>
    <w:rsid w:val="00453AA0"/>
    <w:rsid w:val="00453CA6"/>
    <w:rsid w:val="00453F2A"/>
    <w:rsid w:val="004545A7"/>
    <w:rsid w:val="00455427"/>
    <w:rsid w:val="004554BF"/>
    <w:rsid w:val="00455BAB"/>
    <w:rsid w:val="00457701"/>
    <w:rsid w:val="00460237"/>
    <w:rsid w:val="00460703"/>
    <w:rsid w:val="00461599"/>
    <w:rsid w:val="00463AEE"/>
    <w:rsid w:val="0046413C"/>
    <w:rsid w:val="0046580C"/>
    <w:rsid w:val="00465B87"/>
    <w:rsid w:val="0047200F"/>
    <w:rsid w:val="004745D9"/>
    <w:rsid w:val="00477082"/>
    <w:rsid w:val="00477782"/>
    <w:rsid w:val="00480B18"/>
    <w:rsid w:val="004865BE"/>
    <w:rsid w:val="004917BA"/>
    <w:rsid w:val="00491A9B"/>
    <w:rsid w:val="004927B1"/>
    <w:rsid w:val="0049471E"/>
    <w:rsid w:val="004964CA"/>
    <w:rsid w:val="00496A10"/>
    <w:rsid w:val="004A1AF0"/>
    <w:rsid w:val="004A46C6"/>
    <w:rsid w:val="004A4A98"/>
    <w:rsid w:val="004A6CEB"/>
    <w:rsid w:val="004A711F"/>
    <w:rsid w:val="004A7136"/>
    <w:rsid w:val="004A78D2"/>
    <w:rsid w:val="004A7E04"/>
    <w:rsid w:val="004B10BD"/>
    <w:rsid w:val="004B31F2"/>
    <w:rsid w:val="004B36A2"/>
    <w:rsid w:val="004B3CEB"/>
    <w:rsid w:val="004B7998"/>
    <w:rsid w:val="004C329B"/>
    <w:rsid w:val="004C4FC6"/>
    <w:rsid w:val="004C726C"/>
    <w:rsid w:val="004C7BC9"/>
    <w:rsid w:val="004D0B53"/>
    <w:rsid w:val="004D3152"/>
    <w:rsid w:val="004D36D8"/>
    <w:rsid w:val="004D4D07"/>
    <w:rsid w:val="004D613E"/>
    <w:rsid w:val="004D6254"/>
    <w:rsid w:val="004E050A"/>
    <w:rsid w:val="004E0913"/>
    <w:rsid w:val="004E269E"/>
    <w:rsid w:val="004E48DD"/>
    <w:rsid w:val="004E530A"/>
    <w:rsid w:val="004E54F1"/>
    <w:rsid w:val="004E6134"/>
    <w:rsid w:val="004E6F09"/>
    <w:rsid w:val="004E7571"/>
    <w:rsid w:val="004F0077"/>
    <w:rsid w:val="004F0F10"/>
    <w:rsid w:val="004F1053"/>
    <w:rsid w:val="004F28CC"/>
    <w:rsid w:val="004F2B4C"/>
    <w:rsid w:val="004F32B1"/>
    <w:rsid w:val="004F3A95"/>
    <w:rsid w:val="004F3BD7"/>
    <w:rsid w:val="004F4AD8"/>
    <w:rsid w:val="004F5121"/>
    <w:rsid w:val="004F5E0C"/>
    <w:rsid w:val="004F6072"/>
    <w:rsid w:val="004F69C2"/>
    <w:rsid w:val="004F702F"/>
    <w:rsid w:val="004F7D12"/>
    <w:rsid w:val="00505801"/>
    <w:rsid w:val="00505B33"/>
    <w:rsid w:val="00506975"/>
    <w:rsid w:val="00506C0A"/>
    <w:rsid w:val="005071C3"/>
    <w:rsid w:val="0050730B"/>
    <w:rsid w:val="0051073A"/>
    <w:rsid w:val="00510AAA"/>
    <w:rsid w:val="00511288"/>
    <w:rsid w:val="00511DEB"/>
    <w:rsid w:val="005126B9"/>
    <w:rsid w:val="00512CAF"/>
    <w:rsid w:val="00514306"/>
    <w:rsid w:val="00514D56"/>
    <w:rsid w:val="005202A2"/>
    <w:rsid w:val="00521A38"/>
    <w:rsid w:val="00523C12"/>
    <w:rsid w:val="005242B9"/>
    <w:rsid w:val="00524D67"/>
    <w:rsid w:val="00524F7E"/>
    <w:rsid w:val="00525013"/>
    <w:rsid w:val="00526140"/>
    <w:rsid w:val="00526EDB"/>
    <w:rsid w:val="00527BBB"/>
    <w:rsid w:val="00530018"/>
    <w:rsid w:val="00532FC0"/>
    <w:rsid w:val="00534B00"/>
    <w:rsid w:val="00535A76"/>
    <w:rsid w:val="00536148"/>
    <w:rsid w:val="00536DB2"/>
    <w:rsid w:val="0053797C"/>
    <w:rsid w:val="00537A0F"/>
    <w:rsid w:val="00540BF8"/>
    <w:rsid w:val="0054136F"/>
    <w:rsid w:val="005419CE"/>
    <w:rsid w:val="00541BB6"/>
    <w:rsid w:val="005436E7"/>
    <w:rsid w:val="00543E46"/>
    <w:rsid w:val="00545D4A"/>
    <w:rsid w:val="00546540"/>
    <w:rsid w:val="00547017"/>
    <w:rsid w:val="00550A07"/>
    <w:rsid w:val="00550CF2"/>
    <w:rsid w:val="00550D8D"/>
    <w:rsid w:val="005510E5"/>
    <w:rsid w:val="005518AB"/>
    <w:rsid w:val="0055306A"/>
    <w:rsid w:val="00554405"/>
    <w:rsid w:val="00555340"/>
    <w:rsid w:val="00555624"/>
    <w:rsid w:val="005574EC"/>
    <w:rsid w:val="00560230"/>
    <w:rsid w:val="00560977"/>
    <w:rsid w:val="00560DCC"/>
    <w:rsid w:val="005611AD"/>
    <w:rsid w:val="005614F3"/>
    <w:rsid w:val="00561665"/>
    <w:rsid w:val="0056257F"/>
    <w:rsid w:val="0056417A"/>
    <w:rsid w:val="005643AB"/>
    <w:rsid w:val="00564B5A"/>
    <w:rsid w:val="005670DF"/>
    <w:rsid w:val="00570821"/>
    <w:rsid w:val="005718C5"/>
    <w:rsid w:val="0057403C"/>
    <w:rsid w:val="00575007"/>
    <w:rsid w:val="00577720"/>
    <w:rsid w:val="0058002A"/>
    <w:rsid w:val="0058033E"/>
    <w:rsid w:val="005805BB"/>
    <w:rsid w:val="005814C2"/>
    <w:rsid w:val="005825CC"/>
    <w:rsid w:val="00583C8D"/>
    <w:rsid w:val="00585166"/>
    <w:rsid w:val="00585407"/>
    <w:rsid w:val="00586C2A"/>
    <w:rsid w:val="005908A9"/>
    <w:rsid w:val="00591567"/>
    <w:rsid w:val="00591B91"/>
    <w:rsid w:val="00595783"/>
    <w:rsid w:val="00596241"/>
    <w:rsid w:val="00596CD7"/>
    <w:rsid w:val="00597A29"/>
    <w:rsid w:val="005A1645"/>
    <w:rsid w:val="005A2897"/>
    <w:rsid w:val="005A3799"/>
    <w:rsid w:val="005A66E0"/>
    <w:rsid w:val="005A6C87"/>
    <w:rsid w:val="005A6F6B"/>
    <w:rsid w:val="005A7D36"/>
    <w:rsid w:val="005A7E7C"/>
    <w:rsid w:val="005B3E10"/>
    <w:rsid w:val="005B486F"/>
    <w:rsid w:val="005B4FF3"/>
    <w:rsid w:val="005B557A"/>
    <w:rsid w:val="005B5B9D"/>
    <w:rsid w:val="005B675B"/>
    <w:rsid w:val="005B6BBA"/>
    <w:rsid w:val="005C15B2"/>
    <w:rsid w:val="005C47AA"/>
    <w:rsid w:val="005C4F37"/>
    <w:rsid w:val="005C539D"/>
    <w:rsid w:val="005C5ADC"/>
    <w:rsid w:val="005C5F0F"/>
    <w:rsid w:val="005C6278"/>
    <w:rsid w:val="005C6AEC"/>
    <w:rsid w:val="005C7434"/>
    <w:rsid w:val="005D059A"/>
    <w:rsid w:val="005D1A45"/>
    <w:rsid w:val="005D1C2F"/>
    <w:rsid w:val="005D234C"/>
    <w:rsid w:val="005D7119"/>
    <w:rsid w:val="005D74C0"/>
    <w:rsid w:val="005E006A"/>
    <w:rsid w:val="005E0363"/>
    <w:rsid w:val="005E2D76"/>
    <w:rsid w:val="005E339F"/>
    <w:rsid w:val="005E5B86"/>
    <w:rsid w:val="005E6010"/>
    <w:rsid w:val="005E6255"/>
    <w:rsid w:val="005F05E2"/>
    <w:rsid w:val="005F1C6D"/>
    <w:rsid w:val="005F3687"/>
    <w:rsid w:val="005F38A1"/>
    <w:rsid w:val="005F4B1E"/>
    <w:rsid w:val="005F5515"/>
    <w:rsid w:val="005F5952"/>
    <w:rsid w:val="005F6CDD"/>
    <w:rsid w:val="00600351"/>
    <w:rsid w:val="00600AEF"/>
    <w:rsid w:val="00600CF4"/>
    <w:rsid w:val="00601561"/>
    <w:rsid w:val="00601B90"/>
    <w:rsid w:val="00602B5D"/>
    <w:rsid w:val="0060373C"/>
    <w:rsid w:val="0060556F"/>
    <w:rsid w:val="00605FDB"/>
    <w:rsid w:val="0060780C"/>
    <w:rsid w:val="00610F05"/>
    <w:rsid w:val="00614111"/>
    <w:rsid w:val="006150F1"/>
    <w:rsid w:val="006162D8"/>
    <w:rsid w:val="00616743"/>
    <w:rsid w:val="0062679A"/>
    <w:rsid w:val="00630CA8"/>
    <w:rsid w:val="006317D8"/>
    <w:rsid w:val="006338BA"/>
    <w:rsid w:val="006344DC"/>
    <w:rsid w:val="006357A5"/>
    <w:rsid w:val="006357D6"/>
    <w:rsid w:val="00635BCA"/>
    <w:rsid w:val="00637CE8"/>
    <w:rsid w:val="00642A04"/>
    <w:rsid w:val="00643013"/>
    <w:rsid w:val="0064305D"/>
    <w:rsid w:val="00643F49"/>
    <w:rsid w:val="00645896"/>
    <w:rsid w:val="00647322"/>
    <w:rsid w:val="0064741E"/>
    <w:rsid w:val="00647A0D"/>
    <w:rsid w:val="00647AC9"/>
    <w:rsid w:val="00647F85"/>
    <w:rsid w:val="00650482"/>
    <w:rsid w:val="006515F7"/>
    <w:rsid w:val="00652CAC"/>
    <w:rsid w:val="00652FAD"/>
    <w:rsid w:val="00655D5E"/>
    <w:rsid w:val="00656BC6"/>
    <w:rsid w:val="006602E8"/>
    <w:rsid w:val="00661324"/>
    <w:rsid w:val="00662AF8"/>
    <w:rsid w:val="00662B30"/>
    <w:rsid w:val="0066311C"/>
    <w:rsid w:val="00663F12"/>
    <w:rsid w:val="00665499"/>
    <w:rsid w:val="006656A2"/>
    <w:rsid w:val="006667A1"/>
    <w:rsid w:val="00666B2D"/>
    <w:rsid w:val="00670474"/>
    <w:rsid w:val="00672C90"/>
    <w:rsid w:val="0067372C"/>
    <w:rsid w:val="00673C16"/>
    <w:rsid w:val="00675A15"/>
    <w:rsid w:val="00676B09"/>
    <w:rsid w:val="00676BEC"/>
    <w:rsid w:val="00676E11"/>
    <w:rsid w:val="0068005C"/>
    <w:rsid w:val="006800B1"/>
    <w:rsid w:val="006832B1"/>
    <w:rsid w:val="00683F61"/>
    <w:rsid w:val="0068654F"/>
    <w:rsid w:val="006875ED"/>
    <w:rsid w:val="00687B25"/>
    <w:rsid w:val="006914CD"/>
    <w:rsid w:val="00693025"/>
    <w:rsid w:val="006935CC"/>
    <w:rsid w:val="00695FD1"/>
    <w:rsid w:val="00697801"/>
    <w:rsid w:val="006A0578"/>
    <w:rsid w:val="006A0A76"/>
    <w:rsid w:val="006A1822"/>
    <w:rsid w:val="006A2360"/>
    <w:rsid w:val="006A608D"/>
    <w:rsid w:val="006A73A5"/>
    <w:rsid w:val="006B2603"/>
    <w:rsid w:val="006B39F0"/>
    <w:rsid w:val="006B3AA9"/>
    <w:rsid w:val="006B46FA"/>
    <w:rsid w:val="006B6130"/>
    <w:rsid w:val="006B70E3"/>
    <w:rsid w:val="006C0DA5"/>
    <w:rsid w:val="006C0E54"/>
    <w:rsid w:val="006C1DCF"/>
    <w:rsid w:val="006C1E64"/>
    <w:rsid w:val="006C24F6"/>
    <w:rsid w:val="006C2E93"/>
    <w:rsid w:val="006C2F9F"/>
    <w:rsid w:val="006C3190"/>
    <w:rsid w:val="006C36F8"/>
    <w:rsid w:val="006C44D9"/>
    <w:rsid w:val="006C4956"/>
    <w:rsid w:val="006C5AEF"/>
    <w:rsid w:val="006C6B23"/>
    <w:rsid w:val="006C6FA6"/>
    <w:rsid w:val="006C7EAE"/>
    <w:rsid w:val="006C7F3E"/>
    <w:rsid w:val="006D03D2"/>
    <w:rsid w:val="006D04D4"/>
    <w:rsid w:val="006D1280"/>
    <w:rsid w:val="006D1344"/>
    <w:rsid w:val="006D1DD1"/>
    <w:rsid w:val="006D1E17"/>
    <w:rsid w:val="006D3AA0"/>
    <w:rsid w:val="006D40CA"/>
    <w:rsid w:val="006E01AB"/>
    <w:rsid w:val="006E2CF6"/>
    <w:rsid w:val="006E3FC8"/>
    <w:rsid w:val="006E61BB"/>
    <w:rsid w:val="006E65A6"/>
    <w:rsid w:val="006E751D"/>
    <w:rsid w:val="006E7A5B"/>
    <w:rsid w:val="006F1DFE"/>
    <w:rsid w:val="006F209E"/>
    <w:rsid w:val="006F4C0C"/>
    <w:rsid w:val="006F55F9"/>
    <w:rsid w:val="006F5E92"/>
    <w:rsid w:val="006F6825"/>
    <w:rsid w:val="006F6B8E"/>
    <w:rsid w:val="006F6EF2"/>
    <w:rsid w:val="007006A3"/>
    <w:rsid w:val="00701075"/>
    <w:rsid w:val="0070203E"/>
    <w:rsid w:val="00702335"/>
    <w:rsid w:val="00702920"/>
    <w:rsid w:val="00702EF6"/>
    <w:rsid w:val="00702F06"/>
    <w:rsid w:val="00703251"/>
    <w:rsid w:val="0070332A"/>
    <w:rsid w:val="00703AA2"/>
    <w:rsid w:val="00704A79"/>
    <w:rsid w:val="00706669"/>
    <w:rsid w:val="00706EDE"/>
    <w:rsid w:val="00710A7F"/>
    <w:rsid w:val="00711B3D"/>
    <w:rsid w:val="00711D90"/>
    <w:rsid w:val="00713056"/>
    <w:rsid w:val="00713DC4"/>
    <w:rsid w:val="00714DC2"/>
    <w:rsid w:val="00715963"/>
    <w:rsid w:val="0072002B"/>
    <w:rsid w:val="0072057B"/>
    <w:rsid w:val="00720671"/>
    <w:rsid w:val="00720AF3"/>
    <w:rsid w:val="00721D37"/>
    <w:rsid w:val="0072203F"/>
    <w:rsid w:val="00723861"/>
    <w:rsid w:val="007244D9"/>
    <w:rsid w:val="00730A24"/>
    <w:rsid w:val="00731F29"/>
    <w:rsid w:val="0073285E"/>
    <w:rsid w:val="007328E2"/>
    <w:rsid w:val="00733324"/>
    <w:rsid w:val="0073440E"/>
    <w:rsid w:val="007352E8"/>
    <w:rsid w:val="0073543A"/>
    <w:rsid w:val="00735C4E"/>
    <w:rsid w:val="0073628E"/>
    <w:rsid w:val="00742546"/>
    <w:rsid w:val="00743F8D"/>
    <w:rsid w:val="0074527B"/>
    <w:rsid w:val="00746103"/>
    <w:rsid w:val="0074613D"/>
    <w:rsid w:val="00747BED"/>
    <w:rsid w:val="007502C9"/>
    <w:rsid w:val="007519F6"/>
    <w:rsid w:val="007523D5"/>
    <w:rsid w:val="00752A47"/>
    <w:rsid w:val="00752BA9"/>
    <w:rsid w:val="00753EE4"/>
    <w:rsid w:val="00755961"/>
    <w:rsid w:val="007561DD"/>
    <w:rsid w:val="00756CC7"/>
    <w:rsid w:val="00756D36"/>
    <w:rsid w:val="00756FA1"/>
    <w:rsid w:val="007577EA"/>
    <w:rsid w:val="0076029B"/>
    <w:rsid w:val="00761C6E"/>
    <w:rsid w:val="00762EB3"/>
    <w:rsid w:val="00767773"/>
    <w:rsid w:val="007708AE"/>
    <w:rsid w:val="0077167C"/>
    <w:rsid w:val="00772711"/>
    <w:rsid w:val="0077305C"/>
    <w:rsid w:val="00773089"/>
    <w:rsid w:val="007765A9"/>
    <w:rsid w:val="00776B74"/>
    <w:rsid w:val="00777ACC"/>
    <w:rsid w:val="00780377"/>
    <w:rsid w:val="00781081"/>
    <w:rsid w:val="00782DC5"/>
    <w:rsid w:val="00783DD6"/>
    <w:rsid w:val="00784BCB"/>
    <w:rsid w:val="00786747"/>
    <w:rsid w:val="00786E31"/>
    <w:rsid w:val="00787157"/>
    <w:rsid w:val="0078799C"/>
    <w:rsid w:val="00791046"/>
    <w:rsid w:val="007915F0"/>
    <w:rsid w:val="007916EA"/>
    <w:rsid w:val="007927CE"/>
    <w:rsid w:val="00792CBD"/>
    <w:rsid w:val="0079330E"/>
    <w:rsid w:val="0079438D"/>
    <w:rsid w:val="00794A8B"/>
    <w:rsid w:val="00795D51"/>
    <w:rsid w:val="007977EA"/>
    <w:rsid w:val="00797AB7"/>
    <w:rsid w:val="00797FD6"/>
    <w:rsid w:val="007A2590"/>
    <w:rsid w:val="007A281E"/>
    <w:rsid w:val="007A3432"/>
    <w:rsid w:val="007A4179"/>
    <w:rsid w:val="007A492C"/>
    <w:rsid w:val="007A50DB"/>
    <w:rsid w:val="007A7A6D"/>
    <w:rsid w:val="007B27A0"/>
    <w:rsid w:val="007B3307"/>
    <w:rsid w:val="007B387E"/>
    <w:rsid w:val="007B42A0"/>
    <w:rsid w:val="007B4D46"/>
    <w:rsid w:val="007B5075"/>
    <w:rsid w:val="007B52D4"/>
    <w:rsid w:val="007B536E"/>
    <w:rsid w:val="007B5773"/>
    <w:rsid w:val="007B5B0C"/>
    <w:rsid w:val="007B6156"/>
    <w:rsid w:val="007B6D8A"/>
    <w:rsid w:val="007C1B4B"/>
    <w:rsid w:val="007C2A82"/>
    <w:rsid w:val="007C2FD1"/>
    <w:rsid w:val="007C333E"/>
    <w:rsid w:val="007C46EC"/>
    <w:rsid w:val="007C4E73"/>
    <w:rsid w:val="007C534A"/>
    <w:rsid w:val="007C595A"/>
    <w:rsid w:val="007C64AD"/>
    <w:rsid w:val="007C7C5B"/>
    <w:rsid w:val="007D06E0"/>
    <w:rsid w:val="007D11DA"/>
    <w:rsid w:val="007D225A"/>
    <w:rsid w:val="007D4438"/>
    <w:rsid w:val="007D70B3"/>
    <w:rsid w:val="007E0A23"/>
    <w:rsid w:val="007E2AC6"/>
    <w:rsid w:val="007E4CDB"/>
    <w:rsid w:val="007E6A89"/>
    <w:rsid w:val="007E7353"/>
    <w:rsid w:val="007F093B"/>
    <w:rsid w:val="007F0AF3"/>
    <w:rsid w:val="007F258A"/>
    <w:rsid w:val="007F4FA0"/>
    <w:rsid w:val="007F7C41"/>
    <w:rsid w:val="008015F9"/>
    <w:rsid w:val="00801BBF"/>
    <w:rsid w:val="00802F24"/>
    <w:rsid w:val="00803FF4"/>
    <w:rsid w:val="00804F70"/>
    <w:rsid w:val="008127B4"/>
    <w:rsid w:val="00812C2A"/>
    <w:rsid w:val="008141B9"/>
    <w:rsid w:val="0081449B"/>
    <w:rsid w:val="00815340"/>
    <w:rsid w:val="0081568F"/>
    <w:rsid w:val="00815800"/>
    <w:rsid w:val="00816655"/>
    <w:rsid w:val="0081782B"/>
    <w:rsid w:val="008200DD"/>
    <w:rsid w:val="0082054F"/>
    <w:rsid w:val="008232A6"/>
    <w:rsid w:val="00823C95"/>
    <w:rsid w:val="00824BC0"/>
    <w:rsid w:val="008264D3"/>
    <w:rsid w:val="008275EB"/>
    <w:rsid w:val="0083097F"/>
    <w:rsid w:val="00832962"/>
    <w:rsid w:val="0083302D"/>
    <w:rsid w:val="00833AF6"/>
    <w:rsid w:val="008353E5"/>
    <w:rsid w:val="00836C5C"/>
    <w:rsid w:val="008377C7"/>
    <w:rsid w:val="00837859"/>
    <w:rsid w:val="008404D8"/>
    <w:rsid w:val="00840EAA"/>
    <w:rsid w:val="00840F51"/>
    <w:rsid w:val="008422DD"/>
    <w:rsid w:val="00842A72"/>
    <w:rsid w:val="00843719"/>
    <w:rsid w:val="00844B79"/>
    <w:rsid w:val="008459C5"/>
    <w:rsid w:val="00846061"/>
    <w:rsid w:val="00846374"/>
    <w:rsid w:val="0084759C"/>
    <w:rsid w:val="00851865"/>
    <w:rsid w:val="00852A63"/>
    <w:rsid w:val="0085702C"/>
    <w:rsid w:val="00857491"/>
    <w:rsid w:val="00857A17"/>
    <w:rsid w:val="00860F2F"/>
    <w:rsid w:val="00862543"/>
    <w:rsid w:val="00862C6B"/>
    <w:rsid w:val="00865069"/>
    <w:rsid w:val="00865105"/>
    <w:rsid w:val="00871569"/>
    <w:rsid w:val="00872C46"/>
    <w:rsid w:val="00874269"/>
    <w:rsid w:val="00875727"/>
    <w:rsid w:val="00876583"/>
    <w:rsid w:val="00876616"/>
    <w:rsid w:val="008773B2"/>
    <w:rsid w:val="0087744A"/>
    <w:rsid w:val="008810E0"/>
    <w:rsid w:val="00882BF8"/>
    <w:rsid w:val="00882D48"/>
    <w:rsid w:val="00886126"/>
    <w:rsid w:val="008866E2"/>
    <w:rsid w:val="00886CBF"/>
    <w:rsid w:val="008875B7"/>
    <w:rsid w:val="008879BE"/>
    <w:rsid w:val="00894EB3"/>
    <w:rsid w:val="008A0C5E"/>
    <w:rsid w:val="008A3F6F"/>
    <w:rsid w:val="008A4BFB"/>
    <w:rsid w:val="008A5958"/>
    <w:rsid w:val="008A6103"/>
    <w:rsid w:val="008A63AF"/>
    <w:rsid w:val="008A6A6D"/>
    <w:rsid w:val="008A714C"/>
    <w:rsid w:val="008B075F"/>
    <w:rsid w:val="008B0D71"/>
    <w:rsid w:val="008B3126"/>
    <w:rsid w:val="008B3FEB"/>
    <w:rsid w:val="008B4240"/>
    <w:rsid w:val="008B4DDE"/>
    <w:rsid w:val="008B6711"/>
    <w:rsid w:val="008C1C7F"/>
    <w:rsid w:val="008C236D"/>
    <w:rsid w:val="008C3BBC"/>
    <w:rsid w:val="008C6CA5"/>
    <w:rsid w:val="008D03C8"/>
    <w:rsid w:val="008D0B08"/>
    <w:rsid w:val="008D0F4C"/>
    <w:rsid w:val="008D1D72"/>
    <w:rsid w:val="008D2354"/>
    <w:rsid w:val="008D44B4"/>
    <w:rsid w:val="008D4E53"/>
    <w:rsid w:val="008D580D"/>
    <w:rsid w:val="008D7217"/>
    <w:rsid w:val="008E01EB"/>
    <w:rsid w:val="008E1647"/>
    <w:rsid w:val="008E1F8E"/>
    <w:rsid w:val="008E38E1"/>
    <w:rsid w:val="008E3B75"/>
    <w:rsid w:val="008E43EA"/>
    <w:rsid w:val="008E5542"/>
    <w:rsid w:val="008E69F4"/>
    <w:rsid w:val="008F011D"/>
    <w:rsid w:val="008F2E2A"/>
    <w:rsid w:val="008F3052"/>
    <w:rsid w:val="008F5553"/>
    <w:rsid w:val="008F627A"/>
    <w:rsid w:val="00901B6F"/>
    <w:rsid w:val="0090577D"/>
    <w:rsid w:val="009058D9"/>
    <w:rsid w:val="00905C3D"/>
    <w:rsid w:val="00906D5D"/>
    <w:rsid w:val="0091221F"/>
    <w:rsid w:val="0091673A"/>
    <w:rsid w:val="00917E7E"/>
    <w:rsid w:val="00920500"/>
    <w:rsid w:val="00921504"/>
    <w:rsid w:val="00922DEC"/>
    <w:rsid w:val="00923A64"/>
    <w:rsid w:val="00923A67"/>
    <w:rsid w:val="009247C7"/>
    <w:rsid w:val="00925A06"/>
    <w:rsid w:val="009265C0"/>
    <w:rsid w:val="00926A85"/>
    <w:rsid w:val="00926C8B"/>
    <w:rsid w:val="00926EEA"/>
    <w:rsid w:val="00927AB8"/>
    <w:rsid w:val="009306C5"/>
    <w:rsid w:val="0093229B"/>
    <w:rsid w:val="0093233A"/>
    <w:rsid w:val="00932D70"/>
    <w:rsid w:val="00933D7D"/>
    <w:rsid w:val="009347DC"/>
    <w:rsid w:val="0093517C"/>
    <w:rsid w:val="009354B6"/>
    <w:rsid w:val="0093629C"/>
    <w:rsid w:val="0093720E"/>
    <w:rsid w:val="009374DE"/>
    <w:rsid w:val="009379BD"/>
    <w:rsid w:val="00937CF5"/>
    <w:rsid w:val="00940FCA"/>
    <w:rsid w:val="009426E8"/>
    <w:rsid w:val="009428E5"/>
    <w:rsid w:val="00942EFD"/>
    <w:rsid w:val="009438A6"/>
    <w:rsid w:val="0094502F"/>
    <w:rsid w:val="009455E4"/>
    <w:rsid w:val="00946186"/>
    <w:rsid w:val="009462A8"/>
    <w:rsid w:val="0094749E"/>
    <w:rsid w:val="00947D99"/>
    <w:rsid w:val="00947EFA"/>
    <w:rsid w:val="009507EA"/>
    <w:rsid w:val="00951DB4"/>
    <w:rsid w:val="00951F7A"/>
    <w:rsid w:val="00952223"/>
    <w:rsid w:val="009529F6"/>
    <w:rsid w:val="00954D9A"/>
    <w:rsid w:val="00956733"/>
    <w:rsid w:val="00957586"/>
    <w:rsid w:val="00960AAA"/>
    <w:rsid w:val="0096459D"/>
    <w:rsid w:val="00966BD6"/>
    <w:rsid w:val="0096788A"/>
    <w:rsid w:val="00973420"/>
    <w:rsid w:val="0097500C"/>
    <w:rsid w:val="009776FA"/>
    <w:rsid w:val="00977C38"/>
    <w:rsid w:val="00980B60"/>
    <w:rsid w:val="009869ED"/>
    <w:rsid w:val="00987C99"/>
    <w:rsid w:val="00987FA6"/>
    <w:rsid w:val="009906F2"/>
    <w:rsid w:val="00990DB3"/>
    <w:rsid w:val="009921F8"/>
    <w:rsid w:val="00992FD0"/>
    <w:rsid w:val="0099327D"/>
    <w:rsid w:val="00993501"/>
    <w:rsid w:val="00994AED"/>
    <w:rsid w:val="009967BE"/>
    <w:rsid w:val="009A026D"/>
    <w:rsid w:val="009A0275"/>
    <w:rsid w:val="009A10A6"/>
    <w:rsid w:val="009A1899"/>
    <w:rsid w:val="009A764C"/>
    <w:rsid w:val="009A77E3"/>
    <w:rsid w:val="009B1E20"/>
    <w:rsid w:val="009B4818"/>
    <w:rsid w:val="009B48BE"/>
    <w:rsid w:val="009B4AF2"/>
    <w:rsid w:val="009B529E"/>
    <w:rsid w:val="009B5820"/>
    <w:rsid w:val="009C3B15"/>
    <w:rsid w:val="009C3D9B"/>
    <w:rsid w:val="009C4783"/>
    <w:rsid w:val="009C4A8E"/>
    <w:rsid w:val="009C4FA5"/>
    <w:rsid w:val="009C5315"/>
    <w:rsid w:val="009C5BE0"/>
    <w:rsid w:val="009C6519"/>
    <w:rsid w:val="009D01B5"/>
    <w:rsid w:val="009D0E7D"/>
    <w:rsid w:val="009D1573"/>
    <w:rsid w:val="009D1A61"/>
    <w:rsid w:val="009D3784"/>
    <w:rsid w:val="009E0092"/>
    <w:rsid w:val="009E00B3"/>
    <w:rsid w:val="009E0E08"/>
    <w:rsid w:val="009E1252"/>
    <w:rsid w:val="009E1E33"/>
    <w:rsid w:val="009E2FE0"/>
    <w:rsid w:val="009E3B55"/>
    <w:rsid w:val="009E57D1"/>
    <w:rsid w:val="009E7669"/>
    <w:rsid w:val="009E7A19"/>
    <w:rsid w:val="009F1A99"/>
    <w:rsid w:val="009F2ED9"/>
    <w:rsid w:val="009F345A"/>
    <w:rsid w:val="009F4984"/>
    <w:rsid w:val="009F4C0C"/>
    <w:rsid w:val="009F5AD2"/>
    <w:rsid w:val="009F61F3"/>
    <w:rsid w:val="009F6C18"/>
    <w:rsid w:val="009F732E"/>
    <w:rsid w:val="00A01A37"/>
    <w:rsid w:val="00A0215E"/>
    <w:rsid w:val="00A026D0"/>
    <w:rsid w:val="00A033FD"/>
    <w:rsid w:val="00A0707D"/>
    <w:rsid w:val="00A118C8"/>
    <w:rsid w:val="00A11BE6"/>
    <w:rsid w:val="00A145F8"/>
    <w:rsid w:val="00A17764"/>
    <w:rsid w:val="00A204D0"/>
    <w:rsid w:val="00A208DE"/>
    <w:rsid w:val="00A22699"/>
    <w:rsid w:val="00A23462"/>
    <w:rsid w:val="00A234BB"/>
    <w:rsid w:val="00A247C3"/>
    <w:rsid w:val="00A26002"/>
    <w:rsid w:val="00A26CDB"/>
    <w:rsid w:val="00A31EC5"/>
    <w:rsid w:val="00A34F96"/>
    <w:rsid w:val="00A356F2"/>
    <w:rsid w:val="00A378E3"/>
    <w:rsid w:val="00A40B4B"/>
    <w:rsid w:val="00A42273"/>
    <w:rsid w:val="00A42A80"/>
    <w:rsid w:val="00A449B1"/>
    <w:rsid w:val="00A45F4F"/>
    <w:rsid w:val="00A46405"/>
    <w:rsid w:val="00A477B3"/>
    <w:rsid w:val="00A47F47"/>
    <w:rsid w:val="00A50F10"/>
    <w:rsid w:val="00A5328B"/>
    <w:rsid w:val="00A572A2"/>
    <w:rsid w:val="00A603C6"/>
    <w:rsid w:val="00A655BD"/>
    <w:rsid w:val="00A67E84"/>
    <w:rsid w:val="00A701BB"/>
    <w:rsid w:val="00A70633"/>
    <w:rsid w:val="00A708B2"/>
    <w:rsid w:val="00A71033"/>
    <w:rsid w:val="00A7130F"/>
    <w:rsid w:val="00A71BEB"/>
    <w:rsid w:val="00A76EAD"/>
    <w:rsid w:val="00A7763C"/>
    <w:rsid w:val="00A77EBC"/>
    <w:rsid w:val="00A77F39"/>
    <w:rsid w:val="00A8031B"/>
    <w:rsid w:val="00A8115B"/>
    <w:rsid w:val="00A815C8"/>
    <w:rsid w:val="00A83A94"/>
    <w:rsid w:val="00A876E9"/>
    <w:rsid w:val="00A90BA7"/>
    <w:rsid w:val="00A90BA9"/>
    <w:rsid w:val="00A93331"/>
    <w:rsid w:val="00A93A79"/>
    <w:rsid w:val="00A960AD"/>
    <w:rsid w:val="00A9794A"/>
    <w:rsid w:val="00A97CDA"/>
    <w:rsid w:val="00AA154C"/>
    <w:rsid w:val="00AA16B4"/>
    <w:rsid w:val="00AA1BDF"/>
    <w:rsid w:val="00AA2C79"/>
    <w:rsid w:val="00AA44C3"/>
    <w:rsid w:val="00AA534B"/>
    <w:rsid w:val="00AA534C"/>
    <w:rsid w:val="00AA673F"/>
    <w:rsid w:val="00AA6A4B"/>
    <w:rsid w:val="00AA73EE"/>
    <w:rsid w:val="00AA73F9"/>
    <w:rsid w:val="00AB1813"/>
    <w:rsid w:val="00AB2CE4"/>
    <w:rsid w:val="00AB3449"/>
    <w:rsid w:val="00AB46D9"/>
    <w:rsid w:val="00AB4E5E"/>
    <w:rsid w:val="00AB6CA9"/>
    <w:rsid w:val="00AB7073"/>
    <w:rsid w:val="00AC0D0D"/>
    <w:rsid w:val="00AC1135"/>
    <w:rsid w:val="00AC426E"/>
    <w:rsid w:val="00AC54B9"/>
    <w:rsid w:val="00AC7482"/>
    <w:rsid w:val="00AC75CD"/>
    <w:rsid w:val="00AC7E11"/>
    <w:rsid w:val="00AD27A7"/>
    <w:rsid w:val="00AD3147"/>
    <w:rsid w:val="00AD6176"/>
    <w:rsid w:val="00AD6C46"/>
    <w:rsid w:val="00AD72FF"/>
    <w:rsid w:val="00AD7DED"/>
    <w:rsid w:val="00AE0FAE"/>
    <w:rsid w:val="00AE1ABA"/>
    <w:rsid w:val="00AE1C1E"/>
    <w:rsid w:val="00AE20AD"/>
    <w:rsid w:val="00AE3249"/>
    <w:rsid w:val="00AE380A"/>
    <w:rsid w:val="00AE404C"/>
    <w:rsid w:val="00AE421F"/>
    <w:rsid w:val="00AE4461"/>
    <w:rsid w:val="00AE4ED4"/>
    <w:rsid w:val="00AF2812"/>
    <w:rsid w:val="00AF3614"/>
    <w:rsid w:val="00AF3C2A"/>
    <w:rsid w:val="00AF4D10"/>
    <w:rsid w:val="00AF590D"/>
    <w:rsid w:val="00AF737B"/>
    <w:rsid w:val="00B002BD"/>
    <w:rsid w:val="00B00523"/>
    <w:rsid w:val="00B0252E"/>
    <w:rsid w:val="00B039C2"/>
    <w:rsid w:val="00B04CF7"/>
    <w:rsid w:val="00B04D4A"/>
    <w:rsid w:val="00B10DE2"/>
    <w:rsid w:val="00B1132F"/>
    <w:rsid w:val="00B11901"/>
    <w:rsid w:val="00B12086"/>
    <w:rsid w:val="00B14603"/>
    <w:rsid w:val="00B15DC2"/>
    <w:rsid w:val="00B17846"/>
    <w:rsid w:val="00B17EDD"/>
    <w:rsid w:val="00B21491"/>
    <w:rsid w:val="00B236FA"/>
    <w:rsid w:val="00B2460F"/>
    <w:rsid w:val="00B25257"/>
    <w:rsid w:val="00B2608D"/>
    <w:rsid w:val="00B26911"/>
    <w:rsid w:val="00B31A84"/>
    <w:rsid w:val="00B33933"/>
    <w:rsid w:val="00B35F70"/>
    <w:rsid w:val="00B3658F"/>
    <w:rsid w:val="00B4092F"/>
    <w:rsid w:val="00B46D0C"/>
    <w:rsid w:val="00B50A49"/>
    <w:rsid w:val="00B518EE"/>
    <w:rsid w:val="00B51DC5"/>
    <w:rsid w:val="00B54855"/>
    <w:rsid w:val="00B5695F"/>
    <w:rsid w:val="00B57D25"/>
    <w:rsid w:val="00B57FC7"/>
    <w:rsid w:val="00B60855"/>
    <w:rsid w:val="00B61770"/>
    <w:rsid w:val="00B61F82"/>
    <w:rsid w:val="00B62C4F"/>
    <w:rsid w:val="00B62E16"/>
    <w:rsid w:val="00B632E2"/>
    <w:rsid w:val="00B64277"/>
    <w:rsid w:val="00B653AC"/>
    <w:rsid w:val="00B67691"/>
    <w:rsid w:val="00B67F2D"/>
    <w:rsid w:val="00B700C6"/>
    <w:rsid w:val="00B71782"/>
    <w:rsid w:val="00B719AC"/>
    <w:rsid w:val="00B721A5"/>
    <w:rsid w:val="00B723C7"/>
    <w:rsid w:val="00B72BBD"/>
    <w:rsid w:val="00B74CBD"/>
    <w:rsid w:val="00B756A0"/>
    <w:rsid w:val="00B77A53"/>
    <w:rsid w:val="00B813E5"/>
    <w:rsid w:val="00B8157A"/>
    <w:rsid w:val="00B8250F"/>
    <w:rsid w:val="00B8256F"/>
    <w:rsid w:val="00B8461C"/>
    <w:rsid w:val="00B86759"/>
    <w:rsid w:val="00B870BE"/>
    <w:rsid w:val="00B878F3"/>
    <w:rsid w:val="00B90869"/>
    <w:rsid w:val="00B90D0C"/>
    <w:rsid w:val="00B90DDD"/>
    <w:rsid w:val="00B92FAC"/>
    <w:rsid w:val="00B932E6"/>
    <w:rsid w:val="00B93A5B"/>
    <w:rsid w:val="00B93D16"/>
    <w:rsid w:val="00B94741"/>
    <w:rsid w:val="00B94A9B"/>
    <w:rsid w:val="00B97C20"/>
    <w:rsid w:val="00BA4027"/>
    <w:rsid w:val="00BB27A8"/>
    <w:rsid w:val="00BB3F12"/>
    <w:rsid w:val="00BB4D47"/>
    <w:rsid w:val="00BB5138"/>
    <w:rsid w:val="00BB53EE"/>
    <w:rsid w:val="00BB599F"/>
    <w:rsid w:val="00BB60CA"/>
    <w:rsid w:val="00BB6116"/>
    <w:rsid w:val="00BB69A7"/>
    <w:rsid w:val="00BB7944"/>
    <w:rsid w:val="00BC03FC"/>
    <w:rsid w:val="00BC12A2"/>
    <w:rsid w:val="00BC17BB"/>
    <w:rsid w:val="00BC19AC"/>
    <w:rsid w:val="00BC27DE"/>
    <w:rsid w:val="00BC3E3E"/>
    <w:rsid w:val="00BC4462"/>
    <w:rsid w:val="00BC5DD7"/>
    <w:rsid w:val="00BC7ECE"/>
    <w:rsid w:val="00BD1977"/>
    <w:rsid w:val="00BD1C81"/>
    <w:rsid w:val="00BD22A2"/>
    <w:rsid w:val="00BD35C0"/>
    <w:rsid w:val="00BD44D9"/>
    <w:rsid w:val="00BD6EFF"/>
    <w:rsid w:val="00BE2B12"/>
    <w:rsid w:val="00BE2C34"/>
    <w:rsid w:val="00BE3315"/>
    <w:rsid w:val="00BE3BFC"/>
    <w:rsid w:val="00BE4851"/>
    <w:rsid w:val="00BE4B86"/>
    <w:rsid w:val="00BE5110"/>
    <w:rsid w:val="00BE5434"/>
    <w:rsid w:val="00BE6204"/>
    <w:rsid w:val="00BF23BB"/>
    <w:rsid w:val="00BF2506"/>
    <w:rsid w:val="00BF25F4"/>
    <w:rsid w:val="00BF3A34"/>
    <w:rsid w:val="00BF696D"/>
    <w:rsid w:val="00C0152C"/>
    <w:rsid w:val="00C04D44"/>
    <w:rsid w:val="00C05DB3"/>
    <w:rsid w:val="00C071EE"/>
    <w:rsid w:val="00C10982"/>
    <w:rsid w:val="00C10B62"/>
    <w:rsid w:val="00C1134C"/>
    <w:rsid w:val="00C11BA2"/>
    <w:rsid w:val="00C13302"/>
    <w:rsid w:val="00C133F6"/>
    <w:rsid w:val="00C140C1"/>
    <w:rsid w:val="00C14437"/>
    <w:rsid w:val="00C1679B"/>
    <w:rsid w:val="00C16B3D"/>
    <w:rsid w:val="00C2140F"/>
    <w:rsid w:val="00C21809"/>
    <w:rsid w:val="00C219AE"/>
    <w:rsid w:val="00C2213E"/>
    <w:rsid w:val="00C24538"/>
    <w:rsid w:val="00C2597A"/>
    <w:rsid w:val="00C26306"/>
    <w:rsid w:val="00C26D7C"/>
    <w:rsid w:val="00C27B10"/>
    <w:rsid w:val="00C306C5"/>
    <w:rsid w:val="00C30E10"/>
    <w:rsid w:val="00C32196"/>
    <w:rsid w:val="00C32A52"/>
    <w:rsid w:val="00C337CD"/>
    <w:rsid w:val="00C33A44"/>
    <w:rsid w:val="00C340E3"/>
    <w:rsid w:val="00C34744"/>
    <w:rsid w:val="00C34C13"/>
    <w:rsid w:val="00C35210"/>
    <w:rsid w:val="00C3530F"/>
    <w:rsid w:val="00C36603"/>
    <w:rsid w:val="00C36E2A"/>
    <w:rsid w:val="00C373E2"/>
    <w:rsid w:val="00C37DFC"/>
    <w:rsid w:val="00C40A42"/>
    <w:rsid w:val="00C41D7A"/>
    <w:rsid w:val="00C434C3"/>
    <w:rsid w:val="00C4498F"/>
    <w:rsid w:val="00C503A5"/>
    <w:rsid w:val="00C52C58"/>
    <w:rsid w:val="00C52EC6"/>
    <w:rsid w:val="00C53B71"/>
    <w:rsid w:val="00C56CA2"/>
    <w:rsid w:val="00C57183"/>
    <w:rsid w:val="00C57758"/>
    <w:rsid w:val="00C57A58"/>
    <w:rsid w:val="00C64D29"/>
    <w:rsid w:val="00C656EB"/>
    <w:rsid w:val="00C67B59"/>
    <w:rsid w:val="00C70943"/>
    <w:rsid w:val="00C70B24"/>
    <w:rsid w:val="00C71B9F"/>
    <w:rsid w:val="00C72E9D"/>
    <w:rsid w:val="00C75E9D"/>
    <w:rsid w:val="00C762BE"/>
    <w:rsid w:val="00C7743B"/>
    <w:rsid w:val="00C8061D"/>
    <w:rsid w:val="00C81AD6"/>
    <w:rsid w:val="00C8315E"/>
    <w:rsid w:val="00C83674"/>
    <w:rsid w:val="00C8418F"/>
    <w:rsid w:val="00C847E4"/>
    <w:rsid w:val="00C86EBB"/>
    <w:rsid w:val="00C872DC"/>
    <w:rsid w:val="00C90AFC"/>
    <w:rsid w:val="00C91CAD"/>
    <w:rsid w:val="00C94584"/>
    <w:rsid w:val="00C945A4"/>
    <w:rsid w:val="00C95FEE"/>
    <w:rsid w:val="00C9673D"/>
    <w:rsid w:val="00C97372"/>
    <w:rsid w:val="00CA039B"/>
    <w:rsid w:val="00CA3330"/>
    <w:rsid w:val="00CA439C"/>
    <w:rsid w:val="00CA444E"/>
    <w:rsid w:val="00CA4951"/>
    <w:rsid w:val="00CB1E93"/>
    <w:rsid w:val="00CB20A6"/>
    <w:rsid w:val="00CB222C"/>
    <w:rsid w:val="00CB2300"/>
    <w:rsid w:val="00CB2904"/>
    <w:rsid w:val="00CB2B8C"/>
    <w:rsid w:val="00CB34CA"/>
    <w:rsid w:val="00CB3DDA"/>
    <w:rsid w:val="00CC0209"/>
    <w:rsid w:val="00CC4B30"/>
    <w:rsid w:val="00CC5910"/>
    <w:rsid w:val="00CC5AF9"/>
    <w:rsid w:val="00CD18C6"/>
    <w:rsid w:val="00CD3048"/>
    <w:rsid w:val="00CD3065"/>
    <w:rsid w:val="00CD37E8"/>
    <w:rsid w:val="00CD3A1E"/>
    <w:rsid w:val="00CD4120"/>
    <w:rsid w:val="00CD4913"/>
    <w:rsid w:val="00CD61B6"/>
    <w:rsid w:val="00CD6E12"/>
    <w:rsid w:val="00CD6E68"/>
    <w:rsid w:val="00CE067A"/>
    <w:rsid w:val="00CE2A83"/>
    <w:rsid w:val="00CE46A0"/>
    <w:rsid w:val="00CE5C23"/>
    <w:rsid w:val="00CE6F79"/>
    <w:rsid w:val="00CE7A2F"/>
    <w:rsid w:val="00CE7E9F"/>
    <w:rsid w:val="00CF06CB"/>
    <w:rsid w:val="00CF2D16"/>
    <w:rsid w:val="00CF4116"/>
    <w:rsid w:val="00CF57E7"/>
    <w:rsid w:val="00CF5D94"/>
    <w:rsid w:val="00CF77BE"/>
    <w:rsid w:val="00D008CF"/>
    <w:rsid w:val="00D014F9"/>
    <w:rsid w:val="00D01819"/>
    <w:rsid w:val="00D01FD2"/>
    <w:rsid w:val="00D030F5"/>
    <w:rsid w:val="00D04D81"/>
    <w:rsid w:val="00D06C81"/>
    <w:rsid w:val="00D13422"/>
    <w:rsid w:val="00D13C17"/>
    <w:rsid w:val="00D17324"/>
    <w:rsid w:val="00D1735F"/>
    <w:rsid w:val="00D215DF"/>
    <w:rsid w:val="00D258C9"/>
    <w:rsid w:val="00D26130"/>
    <w:rsid w:val="00D26775"/>
    <w:rsid w:val="00D30FEA"/>
    <w:rsid w:val="00D3106B"/>
    <w:rsid w:val="00D31347"/>
    <w:rsid w:val="00D33942"/>
    <w:rsid w:val="00D33D54"/>
    <w:rsid w:val="00D34226"/>
    <w:rsid w:val="00D344D7"/>
    <w:rsid w:val="00D34688"/>
    <w:rsid w:val="00D34748"/>
    <w:rsid w:val="00D35865"/>
    <w:rsid w:val="00D3732F"/>
    <w:rsid w:val="00D40369"/>
    <w:rsid w:val="00D41889"/>
    <w:rsid w:val="00D4219D"/>
    <w:rsid w:val="00D4329D"/>
    <w:rsid w:val="00D4408D"/>
    <w:rsid w:val="00D462C3"/>
    <w:rsid w:val="00D46759"/>
    <w:rsid w:val="00D4787A"/>
    <w:rsid w:val="00D5091A"/>
    <w:rsid w:val="00D50CE3"/>
    <w:rsid w:val="00D50D80"/>
    <w:rsid w:val="00D51192"/>
    <w:rsid w:val="00D51B89"/>
    <w:rsid w:val="00D52105"/>
    <w:rsid w:val="00D52908"/>
    <w:rsid w:val="00D55392"/>
    <w:rsid w:val="00D5577F"/>
    <w:rsid w:val="00D57101"/>
    <w:rsid w:val="00D5785E"/>
    <w:rsid w:val="00D57E0D"/>
    <w:rsid w:val="00D62691"/>
    <w:rsid w:val="00D62C1A"/>
    <w:rsid w:val="00D64A95"/>
    <w:rsid w:val="00D64CA9"/>
    <w:rsid w:val="00D667AF"/>
    <w:rsid w:val="00D66D6F"/>
    <w:rsid w:val="00D66F6F"/>
    <w:rsid w:val="00D70B1F"/>
    <w:rsid w:val="00D74837"/>
    <w:rsid w:val="00D74ED0"/>
    <w:rsid w:val="00D75B13"/>
    <w:rsid w:val="00D75E84"/>
    <w:rsid w:val="00D75FC7"/>
    <w:rsid w:val="00D7772D"/>
    <w:rsid w:val="00D80B8E"/>
    <w:rsid w:val="00D82DB8"/>
    <w:rsid w:val="00D83ADB"/>
    <w:rsid w:val="00D86556"/>
    <w:rsid w:val="00D86FE5"/>
    <w:rsid w:val="00D87FCA"/>
    <w:rsid w:val="00D90C17"/>
    <w:rsid w:val="00D91156"/>
    <w:rsid w:val="00D917C7"/>
    <w:rsid w:val="00D9185D"/>
    <w:rsid w:val="00D93463"/>
    <w:rsid w:val="00D941D5"/>
    <w:rsid w:val="00D948B2"/>
    <w:rsid w:val="00D94957"/>
    <w:rsid w:val="00D95817"/>
    <w:rsid w:val="00D96C5E"/>
    <w:rsid w:val="00DA08A6"/>
    <w:rsid w:val="00DA2F94"/>
    <w:rsid w:val="00DA4175"/>
    <w:rsid w:val="00DA454F"/>
    <w:rsid w:val="00DA7146"/>
    <w:rsid w:val="00DA730F"/>
    <w:rsid w:val="00DB3CCA"/>
    <w:rsid w:val="00DB59E6"/>
    <w:rsid w:val="00DB79EA"/>
    <w:rsid w:val="00DB7F85"/>
    <w:rsid w:val="00DC1828"/>
    <w:rsid w:val="00DC3865"/>
    <w:rsid w:val="00DC4ABA"/>
    <w:rsid w:val="00DC55B0"/>
    <w:rsid w:val="00DC6BC5"/>
    <w:rsid w:val="00DC78A3"/>
    <w:rsid w:val="00DD0EF1"/>
    <w:rsid w:val="00DD1123"/>
    <w:rsid w:val="00DD1A00"/>
    <w:rsid w:val="00DD22C7"/>
    <w:rsid w:val="00DD3D41"/>
    <w:rsid w:val="00DD5BA6"/>
    <w:rsid w:val="00DD7702"/>
    <w:rsid w:val="00DE087B"/>
    <w:rsid w:val="00DE2F6C"/>
    <w:rsid w:val="00DE39AB"/>
    <w:rsid w:val="00DE41D6"/>
    <w:rsid w:val="00DE4BD5"/>
    <w:rsid w:val="00DE5A71"/>
    <w:rsid w:val="00DE6EF1"/>
    <w:rsid w:val="00DE7C35"/>
    <w:rsid w:val="00DF06FB"/>
    <w:rsid w:val="00DF46C1"/>
    <w:rsid w:val="00DF571F"/>
    <w:rsid w:val="00DF6A2F"/>
    <w:rsid w:val="00DF6EA8"/>
    <w:rsid w:val="00DF7574"/>
    <w:rsid w:val="00DF7C28"/>
    <w:rsid w:val="00E00098"/>
    <w:rsid w:val="00E0053A"/>
    <w:rsid w:val="00E0080D"/>
    <w:rsid w:val="00E00C1D"/>
    <w:rsid w:val="00E011FC"/>
    <w:rsid w:val="00E01F13"/>
    <w:rsid w:val="00E0296C"/>
    <w:rsid w:val="00E03591"/>
    <w:rsid w:val="00E0452B"/>
    <w:rsid w:val="00E04C88"/>
    <w:rsid w:val="00E07150"/>
    <w:rsid w:val="00E077C0"/>
    <w:rsid w:val="00E107D2"/>
    <w:rsid w:val="00E10CF1"/>
    <w:rsid w:val="00E1106C"/>
    <w:rsid w:val="00E112FB"/>
    <w:rsid w:val="00E11C34"/>
    <w:rsid w:val="00E14124"/>
    <w:rsid w:val="00E14399"/>
    <w:rsid w:val="00E14DED"/>
    <w:rsid w:val="00E1620B"/>
    <w:rsid w:val="00E16A20"/>
    <w:rsid w:val="00E1708C"/>
    <w:rsid w:val="00E1708D"/>
    <w:rsid w:val="00E17E78"/>
    <w:rsid w:val="00E20F94"/>
    <w:rsid w:val="00E21928"/>
    <w:rsid w:val="00E229DC"/>
    <w:rsid w:val="00E25D22"/>
    <w:rsid w:val="00E26A54"/>
    <w:rsid w:val="00E27AAA"/>
    <w:rsid w:val="00E30D83"/>
    <w:rsid w:val="00E31460"/>
    <w:rsid w:val="00E3298C"/>
    <w:rsid w:val="00E34A0D"/>
    <w:rsid w:val="00E36C42"/>
    <w:rsid w:val="00E36F48"/>
    <w:rsid w:val="00E40B00"/>
    <w:rsid w:val="00E41A6A"/>
    <w:rsid w:val="00E42B46"/>
    <w:rsid w:val="00E45018"/>
    <w:rsid w:val="00E4584A"/>
    <w:rsid w:val="00E46027"/>
    <w:rsid w:val="00E46AF3"/>
    <w:rsid w:val="00E476BB"/>
    <w:rsid w:val="00E50A4D"/>
    <w:rsid w:val="00E50D71"/>
    <w:rsid w:val="00E518A4"/>
    <w:rsid w:val="00E51C42"/>
    <w:rsid w:val="00E520F8"/>
    <w:rsid w:val="00E5274C"/>
    <w:rsid w:val="00E54F35"/>
    <w:rsid w:val="00E5568B"/>
    <w:rsid w:val="00E55DA1"/>
    <w:rsid w:val="00E56DEE"/>
    <w:rsid w:val="00E60FD0"/>
    <w:rsid w:val="00E6425C"/>
    <w:rsid w:val="00E671B3"/>
    <w:rsid w:val="00E72896"/>
    <w:rsid w:val="00E73FBB"/>
    <w:rsid w:val="00E741C5"/>
    <w:rsid w:val="00E746EF"/>
    <w:rsid w:val="00E749F0"/>
    <w:rsid w:val="00E75AA4"/>
    <w:rsid w:val="00E7602F"/>
    <w:rsid w:val="00E76D15"/>
    <w:rsid w:val="00E80E72"/>
    <w:rsid w:val="00E8231D"/>
    <w:rsid w:val="00E8324B"/>
    <w:rsid w:val="00E866DC"/>
    <w:rsid w:val="00E87864"/>
    <w:rsid w:val="00E87E8B"/>
    <w:rsid w:val="00E915BB"/>
    <w:rsid w:val="00E91ED4"/>
    <w:rsid w:val="00E938E6"/>
    <w:rsid w:val="00E9580D"/>
    <w:rsid w:val="00E959D7"/>
    <w:rsid w:val="00E965BB"/>
    <w:rsid w:val="00E9662B"/>
    <w:rsid w:val="00E97F2C"/>
    <w:rsid w:val="00EA027E"/>
    <w:rsid w:val="00EA05CA"/>
    <w:rsid w:val="00EA0C8C"/>
    <w:rsid w:val="00EA2417"/>
    <w:rsid w:val="00EA2648"/>
    <w:rsid w:val="00EA266E"/>
    <w:rsid w:val="00EA362B"/>
    <w:rsid w:val="00EA39F3"/>
    <w:rsid w:val="00EA52F0"/>
    <w:rsid w:val="00EA5374"/>
    <w:rsid w:val="00EA54EF"/>
    <w:rsid w:val="00EA61A3"/>
    <w:rsid w:val="00EA6559"/>
    <w:rsid w:val="00EA6FEB"/>
    <w:rsid w:val="00EB0CDB"/>
    <w:rsid w:val="00EB0F66"/>
    <w:rsid w:val="00EB14AA"/>
    <w:rsid w:val="00EB1F76"/>
    <w:rsid w:val="00EB385A"/>
    <w:rsid w:val="00EB4131"/>
    <w:rsid w:val="00EB49C1"/>
    <w:rsid w:val="00EB52E9"/>
    <w:rsid w:val="00EB62B8"/>
    <w:rsid w:val="00EC2E3A"/>
    <w:rsid w:val="00EC402E"/>
    <w:rsid w:val="00EC4791"/>
    <w:rsid w:val="00ED0072"/>
    <w:rsid w:val="00ED0B08"/>
    <w:rsid w:val="00ED28D9"/>
    <w:rsid w:val="00ED537B"/>
    <w:rsid w:val="00ED5447"/>
    <w:rsid w:val="00ED55F9"/>
    <w:rsid w:val="00ED6535"/>
    <w:rsid w:val="00ED7906"/>
    <w:rsid w:val="00EE2253"/>
    <w:rsid w:val="00EE2A50"/>
    <w:rsid w:val="00EE32E6"/>
    <w:rsid w:val="00EE3D98"/>
    <w:rsid w:val="00EE5286"/>
    <w:rsid w:val="00EF50BF"/>
    <w:rsid w:val="00EF6D7D"/>
    <w:rsid w:val="00EF7076"/>
    <w:rsid w:val="00EF7E41"/>
    <w:rsid w:val="00F00A5F"/>
    <w:rsid w:val="00F00BEF"/>
    <w:rsid w:val="00F01555"/>
    <w:rsid w:val="00F016A5"/>
    <w:rsid w:val="00F019FA"/>
    <w:rsid w:val="00F033C8"/>
    <w:rsid w:val="00F044F4"/>
    <w:rsid w:val="00F046B0"/>
    <w:rsid w:val="00F04CFB"/>
    <w:rsid w:val="00F060B6"/>
    <w:rsid w:val="00F06658"/>
    <w:rsid w:val="00F07B46"/>
    <w:rsid w:val="00F143D9"/>
    <w:rsid w:val="00F162D4"/>
    <w:rsid w:val="00F16E52"/>
    <w:rsid w:val="00F200EB"/>
    <w:rsid w:val="00F20E18"/>
    <w:rsid w:val="00F223B6"/>
    <w:rsid w:val="00F226E7"/>
    <w:rsid w:val="00F22F60"/>
    <w:rsid w:val="00F24EE1"/>
    <w:rsid w:val="00F25E89"/>
    <w:rsid w:val="00F26FBF"/>
    <w:rsid w:val="00F27513"/>
    <w:rsid w:val="00F278CF"/>
    <w:rsid w:val="00F31CB0"/>
    <w:rsid w:val="00F335D4"/>
    <w:rsid w:val="00F33D83"/>
    <w:rsid w:val="00F33F4C"/>
    <w:rsid w:val="00F3406A"/>
    <w:rsid w:val="00F34747"/>
    <w:rsid w:val="00F34F1B"/>
    <w:rsid w:val="00F356AE"/>
    <w:rsid w:val="00F3589C"/>
    <w:rsid w:val="00F3610F"/>
    <w:rsid w:val="00F3701F"/>
    <w:rsid w:val="00F40C29"/>
    <w:rsid w:val="00F4121F"/>
    <w:rsid w:val="00F41889"/>
    <w:rsid w:val="00F42217"/>
    <w:rsid w:val="00F42516"/>
    <w:rsid w:val="00F4431A"/>
    <w:rsid w:val="00F443ED"/>
    <w:rsid w:val="00F44CE7"/>
    <w:rsid w:val="00F45DD3"/>
    <w:rsid w:val="00F461ED"/>
    <w:rsid w:val="00F46B63"/>
    <w:rsid w:val="00F46F29"/>
    <w:rsid w:val="00F46FF0"/>
    <w:rsid w:val="00F4782C"/>
    <w:rsid w:val="00F504A8"/>
    <w:rsid w:val="00F53DC9"/>
    <w:rsid w:val="00F54048"/>
    <w:rsid w:val="00F54796"/>
    <w:rsid w:val="00F57256"/>
    <w:rsid w:val="00F60992"/>
    <w:rsid w:val="00F617AC"/>
    <w:rsid w:val="00F67650"/>
    <w:rsid w:val="00F6788B"/>
    <w:rsid w:val="00F7105C"/>
    <w:rsid w:val="00F716DE"/>
    <w:rsid w:val="00F72CFA"/>
    <w:rsid w:val="00F73095"/>
    <w:rsid w:val="00F73370"/>
    <w:rsid w:val="00F733FB"/>
    <w:rsid w:val="00F76143"/>
    <w:rsid w:val="00F76E3F"/>
    <w:rsid w:val="00F77527"/>
    <w:rsid w:val="00F8199B"/>
    <w:rsid w:val="00F81D71"/>
    <w:rsid w:val="00F81FEA"/>
    <w:rsid w:val="00F822A1"/>
    <w:rsid w:val="00F825D2"/>
    <w:rsid w:val="00F833EB"/>
    <w:rsid w:val="00F85413"/>
    <w:rsid w:val="00F85741"/>
    <w:rsid w:val="00F869AB"/>
    <w:rsid w:val="00F8757B"/>
    <w:rsid w:val="00F90F9A"/>
    <w:rsid w:val="00F91A44"/>
    <w:rsid w:val="00F94623"/>
    <w:rsid w:val="00F952DA"/>
    <w:rsid w:val="00F96406"/>
    <w:rsid w:val="00F96D5D"/>
    <w:rsid w:val="00F96F08"/>
    <w:rsid w:val="00FA03C0"/>
    <w:rsid w:val="00FA08BB"/>
    <w:rsid w:val="00FA5DC1"/>
    <w:rsid w:val="00FB09A5"/>
    <w:rsid w:val="00FB21A1"/>
    <w:rsid w:val="00FB3853"/>
    <w:rsid w:val="00FB39EE"/>
    <w:rsid w:val="00FB3A19"/>
    <w:rsid w:val="00FB4759"/>
    <w:rsid w:val="00FB65E9"/>
    <w:rsid w:val="00FB77B3"/>
    <w:rsid w:val="00FC01F2"/>
    <w:rsid w:val="00FC1191"/>
    <w:rsid w:val="00FC138B"/>
    <w:rsid w:val="00FC23CB"/>
    <w:rsid w:val="00FC2442"/>
    <w:rsid w:val="00FC396E"/>
    <w:rsid w:val="00FC3E62"/>
    <w:rsid w:val="00FC541C"/>
    <w:rsid w:val="00FC6FDA"/>
    <w:rsid w:val="00FC7CD9"/>
    <w:rsid w:val="00FD077C"/>
    <w:rsid w:val="00FD18D6"/>
    <w:rsid w:val="00FD1C14"/>
    <w:rsid w:val="00FD1F98"/>
    <w:rsid w:val="00FD45D3"/>
    <w:rsid w:val="00FD66C8"/>
    <w:rsid w:val="00FD6D14"/>
    <w:rsid w:val="00FD6D89"/>
    <w:rsid w:val="00FD6F84"/>
    <w:rsid w:val="00FE18AE"/>
    <w:rsid w:val="00FE224C"/>
    <w:rsid w:val="00FE2A2A"/>
    <w:rsid w:val="00FE4DB2"/>
    <w:rsid w:val="00FE5F5E"/>
    <w:rsid w:val="00FF162D"/>
    <w:rsid w:val="00FF3C09"/>
    <w:rsid w:val="00FF3E40"/>
    <w:rsid w:val="00FF4F02"/>
    <w:rsid w:val="00FF4F14"/>
    <w:rsid w:val="00FF51C2"/>
    <w:rsid w:val="00FF62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90114"/>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FD66C8"/>
    <w:pPr>
      <w:widowControl w:val="0"/>
      <w:jc w:val="both"/>
    </w:pPr>
    <w:rPr>
      <w:szCs w:val="21"/>
    </w:rPr>
  </w:style>
  <w:style w:type="paragraph" w:styleId="1">
    <w:name w:val="heading 1"/>
    <w:basedOn w:val="a"/>
    <w:next w:val="a"/>
    <w:link w:val="1Char"/>
    <w:uiPriority w:val="99"/>
    <w:qFormat/>
    <w:rsid w:val="00536DB2"/>
    <w:pPr>
      <w:keepNext/>
      <w:outlineLvl w:val="0"/>
    </w:pPr>
    <w:rPr>
      <w:rFonts w:ascii="黑体" w:eastAsia="黑体" w:cs="黑体"/>
      <w:sz w:val="40"/>
      <w:szCs w:val="40"/>
    </w:rPr>
  </w:style>
  <w:style w:type="paragraph" w:styleId="2">
    <w:name w:val="heading 2"/>
    <w:basedOn w:val="a"/>
    <w:next w:val="a"/>
    <w:link w:val="2Char"/>
    <w:uiPriority w:val="99"/>
    <w:qFormat/>
    <w:rsid w:val="00536DB2"/>
    <w:pPr>
      <w:keepNext/>
      <w:jc w:val="center"/>
      <w:outlineLvl w:val="1"/>
    </w:pPr>
    <w:rPr>
      <w:sz w:val="24"/>
      <w:szCs w:val="24"/>
    </w:rPr>
  </w:style>
  <w:style w:type="paragraph" w:styleId="3">
    <w:name w:val="heading 3"/>
    <w:aliases w:val="H3"/>
    <w:basedOn w:val="a"/>
    <w:next w:val="a"/>
    <w:link w:val="3Char"/>
    <w:uiPriority w:val="99"/>
    <w:qFormat/>
    <w:rsid w:val="00536DB2"/>
    <w:pPr>
      <w:keepNext/>
      <w:spacing w:line="440" w:lineRule="exact"/>
      <w:outlineLvl w:val="2"/>
    </w:pPr>
    <w:rPr>
      <w:rFonts w:ascii="Arial" w:eastAsia="黑体" w:hAnsi="Arial" w:cs="Arial"/>
      <w:sz w:val="28"/>
      <w:szCs w:val="28"/>
    </w:rPr>
  </w:style>
  <w:style w:type="paragraph" w:styleId="4">
    <w:name w:val="heading 4"/>
    <w:basedOn w:val="a"/>
    <w:next w:val="a"/>
    <w:link w:val="4Char"/>
    <w:uiPriority w:val="99"/>
    <w:qFormat/>
    <w:rsid w:val="00536DB2"/>
    <w:pPr>
      <w:keepNext/>
      <w:jc w:val="center"/>
      <w:outlineLvl w:val="3"/>
    </w:pPr>
    <w:rPr>
      <w:rFonts w:ascii="黑体" w:eastAsia="黑体" w:hAnsi="宋体" w:cs="黑体"/>
      <w:sz w:val="28"/>
      <w:szCs w:val="28"/>
    </w:rPr>
  </w:style>
  <w:style w:type="paragraph" w:styleId="5">
    <w:name w:val="heading 5"/>
    <w:basedOn w:val="a"/>
    <w:next w:val="a"/>
    <w:link w:val="5Char"/>
    <w:uiPriority w:val="99"/>
    <w:qFormat/>
    <w:rsid w:val="00F226E7"/>
    <w:pPr>
      <w:widowControl/>
      <w:spacing w:before="240" w:after="60"/>
      <w:jc w:val="left"/>
      <w:outlineLvl w:val="4"/>
    </w:pPr>
    <w:rPr>
      <w:rFonts w:ascii="Calibri" w:hAnsi="Calibri" w:cs="Calibri"/>
      <w:b/>
      <w:bCs/>
      <w:i/>
      <w:iCs/>
      <w:kern w:val="0"/>
      <w:sz w:val="26"/>
      <w:szCs w:val="26"/>
      <w:lang w:eastAsia="en-US"/>
    </w:rPr>
  </w:style>
  <w:style w:type="paragraph" w:styleId="6">
    <w:name w:val="heading 6"/>
    <w:basedOn w:val="a"/>
    <w:next w:val="a"/>
    <w:link w:val="6Char"/>
    <w:uiPriority w:val="99"/>
    <w:qFormat/>
    <w:rsid w:val="00F226E7"/>
    <w:pPr>
      <w:widowControl/>
      <w:spacing w:before="240" w:after="60"/>
      <w:jc w:val="left"/>
      <w:outlineLvl w:val="5"/>
    </w:pPr>
    <w:rPr>
      <w:rFonts w:ascii="Calibri" w:hAnsi="Calibri" w:cs="Calibri"/>
      <w:b/>
      <w:bCs/>
      <w:kern w:val="0"/>
      <w:sz w:val="20"/>
      <w:szCs w:val="20"/>
      <w:lang w:eastAsia="en-US"/>
    </w:rPr>
  </w:style>
  <w:style w:type="paragraph" w:styleId="7">
    <w:name w:val="heading 7"/>
    <w:basedOn w:val="a"/>
    <w:next w:val="a"/>
    <w:link w:val="7Char"/>
    <w:uiPriority w:val="99"/>
    <w:qFormat/>
    <w:rsid w:val="00F226E7"/>
    <w:pPr>
      <w:widowControl/>
      <w:spacing w:before="240" w:after="60"/>
      <w:jc w:val="left"/>
      <w:outlineLvl w:val="6"/>
    </w:pPr>
    <w:rPr>
      <w:rFonts w:ascii="Calibri" w:hAnsi="Calibri" w:cs="Calibri"/>
      <w:kern w:val="0"/>
      <w:sz w:val="24"/>
      <w:szCs w:val="24"/>
      <w:lang w:eastAsia="en-US"/>
    </w:rPr>
  </w:style>
  <w:style w:type="paragraph" w:styleId="8">
    <w:name w:val="heading 8"/>
    <w:basedOn w:val="a"/>
    <w:next w:val="a"/>
    <w:link w:val="8Char"/>
    <w:uiPriority w:val="99"/>
    <w:qFormat/>
    <w:rsid w:val="00F226E7"/>
    <w:pPr>
      <w:widowControl/>
      <w:spacing w:before="240" w:after="60"/>
      <w:jc w:val="left"/>
      <w:outlineLvl w:val="7"/>
    </w:pPr>
    <w:rPr>
      <w:rFonts w:ascii="Calibri" w:hAnsi="Calibri" w:cs="Calibri"/>
      <w:i/>
      <w:iCs/>
      <w:kern w:val="0"/>
      <w:sz w:val="24"/>
      <w:szCs w:val="24"/>
      <w:lang w:eastAsia="en-US"/>
    </w:rPr>
  </w:style>
  <w:style w:type="paragraph" w:styleId="9">
    <w:name w:val="heading 9"/>
    <w:basedOn w:val="a"/>
    <w:next w:val="a"/>
    <w:link w:val="9Char"/>
    <w:uiPriority w:val="99"/>
    <w:qFormat/>
    <w:rsid w:val="00F226E7"/>
    <w:pPr>
      <w:widowControl/>
      <w:spacing w:before="240" w:after="60"/>
      <w:jc w:val="left"/>
      <w:outlineLvl w:val="8"/>
    </w:pPr>
    <w:rPr>
      <w:rFonts w:ascii="Cambria" w:hAnsi="Cambria" w:cs="Cambria"/>
      <w:kern w:val="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locked/>
    <w:rsid w:val="00403A61"/>
    <w:rPr>
      <w:rFonts w:ascii="黑体" w:eastAsia="黑体" w:cs="黑体"/>
      <w:kern w:val="2"/>
      <w:sz w:val="40"/>
      <w:szCs w:val="40"/>
      <w:lang w:val="en-US" w:eastAsia="zh-CN"/>
    </w:rPr>
  </w:style>
  <w:style w:type="character" w:customStyle="1" w:styleId="2Char">
    <w:name w:val="标题 2 Char"/>
    <w:basedOn w:val="a0"/>
    <w:link w:val="2"/>
    <w:uiPriority w:val="99"/>
    <w:locked/>
    <w:rsid w:val="00F226E7"/>
    <w:rPr>
      <w:kern w:val="2"/>
      <w:sz w:val="24"/>
      <w:szCs w:val="24"/>
    </w:rPr>
  </w:style>
  <w:style w:type="character" w:customStyle="1" w:styleId="3Char">
    <w:name w:val="标题 3 Char"/>
    <w:aliases w:val="H3 Char"/>
    <w:basedOn w:val="a0"/>
    <w:link w:val="3"/>
    <w:uiPriority w:val="99"/>
    <w:locked/>
    <w:rsid w:val="00F226E7"/>
    <w:rPr>
      <w:rFonts w:ascii="Arial" w:eastAsia="黑体" w:hAnsi="Arial" w:cs="Arial"/>
      <w:kern w:val="2"/>
      <w:sz w:val="28"/>
      <w:szCs w:val="28"/>
    </w:rPr>
  </w:style>
  <w:style w:type="character" w:customStyle="1" w:styleId="4Char">
    <w:name w:val="标题 4 Char"/>
    <w:basedOn w:val="a0"/>
    <w:link w:val="4"/>
    <w:uiPriority w:val="99"/>
    <w:locked/>
    <w:rsid w:val="00F226E7"/>
    <w:rPr>
      <w:rFonts w:ascii="黑体" w:eastAsia="黑体" w:hAnsi="宋体" w:cs="黑体"/>
      <w:kern w:val="2"/>
      <w:sz w:val="28"/>
      <w:szCs w:val="28"/>
    </w:rPr>
  </w:style>
  <w:style w:type="character" w:customStyle="1" w:styleId="5Char">
    <w:name w:val="标题 5 Char"/>
    <w:basedOn w:val="a0"/>
    <w:link w:val="5"/>
    <w:uiPriority w:val="99"/>
    <w:locked/>
    <w:rsid w:val="00F226E7"/>
    <w:rPr>
      <w:rFonts w:ascii="Calibri" w:hAnsi="Calibri" w:cs="Calibri"/>
      <w:b/>
      <w:bCs/>
      <w:i/>
      <w:iCs/>
      <w:sz w:val="26"/>
      <w:szCs w:val="26"/>
      <w:lang w:eastAsia="en-US"/>
    </w:rPr>
  </w:style>
  <w:style w:type="character" w:customStyle="1" w:styleId="6Char">
    <w:name w:val="标题 6 Char"/>
    <w:basedOn w:val="a0"/>
    <w:link w:val="6"/>
    <w:uiPriority w:val="99"/>
    <w:locked/>
    <w:rsid w:val="00F226E7"/>
    <w:rPr>
      <w:rFonts w:ascii="Calibri" w:hAnsi="Calibri" w:cs="Calibri"/>
      <w:b/>
      <w:bCs/>
      <w:lang w:eastAsia="en-US"/>
    </w:rPr>
  </w:style>
  <w:style w:type="character" w:customStyle="1" w:styleId="7Char">
    <w:name w:val="标题 7 Char"/>
    <w:basedOn w:val="a0"/>
    <w:link w:val="7"/>
    <w:uiPriority w:val="99"/>
    <w:locked/>
    <w:rsid w:val="00F226E7"/>
    <w:rPr>
      <w:rFonts w:ascii="Calibri" w:hAnsi="Calibri" w:cs="Calibri"/>
      <w:sz w:val="24"/>
      <w:szCs w:val="24"/>
      <w:lang w:eastAsia="en-US"/>
    </w:rPr>
  </w:style>
  <w:style w:type="character" w:customStyle="1" w:styleId="8Char">
    <w:name w:val="标题 8 Char"/>
    <w:basedOn w:val="a0"/>
    <w:link w:val="8"/>
    <w:uiPriority w:val="99"/>
    <w:locked/>
    <w:rsid w:val="00F226E7"/>
    <w:rPr>
      <w:rFonts w:ascii="Calibri" w:hAnsi="Calibri" w:cs="Calibri"/>
      <w:i/>
      <w:iCs/>
      <w:sz w:val="24"/>
      <w:szCs w:val="24"/>
      <w:lang w:eastAsia="en-US"/>
    </w:rPr>
  </w:style>
  <w:style w:type="character" w:customStyle="1" w:styleId="9Char">
    <w:name w:val="标题 9 Char"/>
    <w:basedOn w:val="a0"/>
    <w:link w:val="9"/>
    <w:uiPriority w:val="99"/>
    <w:locked/>
    <w:rsid w:val="00F226E7"/>
    <w:rPr>
      <w:rFonts w:ascii="Cambria" w:hAnsi="Cambria" w:cs="Cambria"/>
      <w:lang w:eastAsia="en-US"/>
    </w:rPr>
  </w:style>
  <w:style w:type="paragraph" w:styleId="a3">
    <w:name w:val="header"/>
    <w:basedOn w:val="a"/>
    <w:link w:val="Char"/>
    <w:uiPriority w:val="99"/>
    <w:rsid w:val="0094502F"/>
    <w:pPr>
      <w:pBdr>
        <w:bottom w:val="single" w:sz="4" w:space="1" w:color="auto"/>
      </w:pBdr>
      <w:tabs>
        <w:tab w:val="center" w:pos="4153"/>
        <w:tab w:val="right" w:pos="8306"/>
      </w:tabs>
    </w:pPr>
  </w:style>
  <w:style w:type="character" w:customStyle="1" w:styleId="Char">
    <w:name w:val="页眉 Char"/>
    <w:basedOn w:val="a0"/>
    <w:link w:val="a3"/>
    <w:uiPriority w:val="99"/>
    <w:locked/>
    <w:rsid w:val="0094502F"/>
    <w:rPr>
      <w:kern w:val="2"/>
      <w:sz w:val="21"/>
      <w:szCs w:val="21"/>
    </w:rPr>
  </w:style>
  <w:style w:type="paragraph" w:styleId="a4">
    <w:name w:val="footer"/>
    <w:basedOn w:val="a"/>
    <w:link w:val="Char0"/>
    <w:uiPriority w:val="99"/>
    <w:rsid w:val="00536DB2"/>
    <w:pPr>
      <w:tabs>
        <w:tab w:val="center" w:pos="4153"/>
        <w:tab w:val="right" w:pos="8306"/>
      </w:tabs>
    </w:pPr>
  </w:style>
  <w:style w:type="character" w:customStyle="1" w:styleId="Char0">
    <w:name w:val="页脚 Char"/>
    <w:basedOn w:val="a0"/>
    <w:link w:val="a4"/>
    <w:uiPriority w:val="99"/>
    <w:locked/>
    <w:rsid w:val="00A23462"/>
    <w:rPr>
      <w:kern w:val="2"/>
      <w:sz w:val="21"/>
      <w:szCs w:val="21"/>
    </w:rPr>
  </w:style>
  <w:style w:type="paragraph" w:styleId="a5">
    <w:name w:val="Body Text"/>
    <w:basedOn w:val="a"/>
    <w:link w:val="Char1"/>
    <w:uiPriority w:val="99"/>
    <w:rsid w:val="00536DB2"/>
    <w:rPr>
      <w:sz w:val="16"/>
      <w:szCs w:val="16"/>
    </w:rPr>
  </w:style>
  <w:style w:type="character" w:customStyle="1" w:styleId="Char1">
    <w:name w:val="正文文本 Char"/>
    <w:basedOn w:val="a0"/>
    <w:link w:val="a5"/>
    <w:uiPriority w:val="99"/>
    <w:locked/>
    <w:rsid w:val="00A23462"/>
    <w:rPr>
      <w:kern w:val="2"/>
      <w:sz w:val="16"/>
      <w:szCs w:val="16"/>
    </w:rPr>
  </w:style>
  <w:style w:type="paragraph" w:styleId="10">
    <w:name w:val="toc 1"/>
    <w:basedOn w:val="a"/>
    <w:next w:val="a4"/>
    <w:autoRedefine/>
    <w:uiPriority w:val="39"/>
    <w:rsid w:val="000E75D4"/>
    <w:pPr>
      <w:tabs>
        <w:tab w:val="right" w:leader="dot" w:pos="9345"/>
      </w:tabs>
      <w:snapToGrid w:val="0"/>
      <w:spacing w:line="360" w:lineRule="auto"/>
      <w:jc w:val="left"/>
    </w:pPr>
    <w:rPr>
      <w:rFonts w:ascii="Calibri" w:hAnsi="Calibri" w:cs="Calibri"/>
      <w:b/>
      <w:bCs/>
      <w:sz w:val="20"/>
      <w:szCs w:val="20"/>
    </w:rPr>
  </w:style>
  <w:style w:type="paragraph" w:styleId="20">
    <w:name w:val="toc 2"/>
    <w:basedOn w:val="a"/>
    <w:next w:val="a"/>
    <w:autoRedefine/>
    <w:uiPriority w:val="39"/>
    <w:rsid w:val="00536DB2"/>
    <w:pPr>
      <w:spacing w:before="120"/>
      <w:ind w:left="210"/>
      <w:jc w:val="left"/>
    </w:pPr>
    <w:rPr>
      <w:rFonts w:ascii="Calibri" w:hAnsi="Calibri" w:cs="Calibri"/>
      <w:i/>
      <w:iCs/>
      <w:sz w:val="20"/>
      <w:szCs w:val="20"/>
    </w:rPr>
  </w:style>
  <w:style w:type="paragraph" w:styleId="30">
    <w:name w:val="toc 3"/>
    <w:basedOn w:val="a"/>
    <w:next w:val="a"/>
    <w:autoRedefine/>
    <w:uiPriority w:val="99"/>
    <w:semiHidden/>
    <w:rsid w:val="00536DB2"/>
    <w:pPr>
      <w:ind w:left="420"/>
      <w:jc w:val="left"/>
    </w:pPr>
    <w:rPr>
      <w:rFonts w:ascii="Calibri" w:hAnsi="Calibri" w:cs="Calibri"/>
      <w:sz w:val="20"/>
      <w:szCs w:val="20"/>
    </w:rPr>
  </w:style>
  <w:style w:type="paragraph" w:styleId="40">
    <w:name w:val="toc 4"/>
    <w:basedOn w:val="a"/>
    <w:next w:val="a"/>
    <w:autoRedefine/>
    <w:uiPriority w:val="99"/>
    <w:semiHidden/>
    <w:rsid w:val="00536DB2"/>
    <w:pPr>
      <w:ind w:left="630"/>
      <w:jc w:val="left"/>
    </w:pPr>
    <w:rPr>
      <w:rFonts w:ascii="Calibri" w:hAnsi="Calibri" w:cs="Calibri"/>
      <w:sz w:val="20"/>
      <w:szCs w:val="20"/>
    </w:rPr>
  </w:style>
  <w:style w:type="paragraph" w:styleId="50">
    <w:name w:val="toc 5"/>
    <w:basedOn w:val="a"/>
    <w:next w:val="a"/>
    <w:autoRedefine/>
    <w:uiPriority w:val="99"/>
    <w:semiHidden/>
    <w:rsid w:val="00536DB2"/>
    <w:pPr>
      <w:ind w:left="840"/>
      <w:jc w:val="left"/>
    </w:pPr>
    <w:rPr>
      <w:rFonts w:ascii="Calibri" w:hAnsi="Calibri" w:cs="Calibri"/>
      <w:sz w:val="20"/>
      <w:szCs w:val="20"/>
    </w:rPr>
  </w:style>
  <w:style w:type="paragraph" w:styleId="60">
    <w:name w:val="toc 6"/>
    <w:basedOn w:val="a"/>
    <w:next w:val="a"/>
    <w:autoRedefine/>
    <w:uiPriority w:val="99"/>
    <w:semiHidden/>
    <w:rsid w:val="00536DB2"/>
    <w:pPr>
      <w:ind w:left="1050"/>
      <w:jc w:val="left"/>
    </w:pPr>
    <w:rPr>
      <w:rFonts w:ascii="Calibri" w:hAnsi="Calibri" w:cs="Calibri"/>
      <w:sz w:val="20"/>
      <w:szCs w:val="20"/>
    </w:rPr>
  </w:style>
  <w:style w:type="paragraph" w:styleId="70">
    <w:name w:val="toc 7"/>
    <w:basedOn w:val="a"/>
    <w:next w:val="a"/>
    <w:autoRedefine/>
    <w:uiPriority w:val="99"/>
    <w:semiHidden/>
    <w:rsid w:val="00536DB2"/>
    <w:pPr>
      <w:ind w:left="1260"/>
      <w:jc w:val="left"/>
    </w:pPr>
    <w:rPr>
      <w:rFonts w:ascii="Calibri" w:hAnsi="Calibri" w:cs="Calibri"/>
      <w:sz w:val="20"/>
      <w:szCs w:val="20"/>
    </w:rPr>
  </w:style>
  <w:style w:type="paragraph" w:styleId="80">
    <w:name w:val="toc 8"/>
    <w:basedOn w:val="a"/>
    <w:next w:val="a"/>
    <w:autoRedefine/>
    <w:uiPriority w:val="99"/>
    <w:semiHidden/>
    <w:rsid w:val="00536DB2"/>
    <w:pPr>
      <w:ind w:left="1470"/>
      <w:jc w:val="left"/>
    </w:pPr>
    <w:rPr>
      <w:rFonts w:ascii="Calibri" w:hAnsi="Calibri" w:cs="Calibri"/>
      <w:sz w:val="20"/>
      <w:szCs w:val="20"/>
    </w:rPr>
  </w:style>
  <w:style w:type="paragraph" w:styleId="90">
    <w:name w:val="toc 9"/>
    <w:basedOn w:val="a"/>
    <w:next w:val="a"/>
    <w:autoRedefine/>
    <w:uiPriority w:val="99"/>
    <w:semiHidden/>
    <w:rsid w:val="00536DB2"/>
    <w:pPr>
      <w:ind w:left="1680"/>
      <w:jc w:val="left"/>
    </w:pPr>
    <w:rPr>
      <w:rFonts w:ascii="Calibri" w:hAnsi="Calibri" w:cs="Calibri"/>
      <w:sz w:val="20"/>
      <w:szCs w:val="20"/>
    </w:rPr>
  </w:style>
  <w:style w:type="character" w:styleId="a6">
    <w:name w:val="page number"/>
    <w:basedOn w:val="a0"/>
    <w:uiPriority w:val="99"/>
    <w:rsid w:val="00536DB2"/>
  </w:style>
  <w:style w:type="character" w:styleId="a7">
    <w:name w:val="Hyperlink"/>
    <w:basedOn w:val="a0"/>
    <w:uiPriority w:val="99"/>
    <w:rsid w:val="00536DB2"/>
    <w:rPr>
      <w:color w:val="0000FF"/>
      <w:u w:val="single"/>
    </w:rPr>
  </w:style>
  <w:style w:type="character" w:styleId="a8">
    <w:name w:val="annotation reference"/>
    <w:basedOn w:val="a0"/>
    <w:uiPriority w:val="99"/>
    <w:semiHidden/>
    <w:rsid w:val="00536DB2"/>
    <w:rPr>
      <w:sz w:val="21"/>
      <w:szCs w:val="21"/>
    </w:rPr>
  </w:style>
  <w:style w:type="paragraph" w:styleId="a9">
    <w:name w:val="annotation text"/>
    <w:basedOn w:val="a"/>
    <w:link w:val="Char2"/>
    <w:uiPriority w:val="99"/>
    <w:semiHidden/>
    <w:rsid w:val="00536DB2"/>
    <w:pPr>
      <w:jc w:val="left"/>
    </w:pPr>
  </w:style>
  <w:style w:type="character" w:customStyle="1" w:styleId="Char2">
    <w:name w:val="批注文字 Char"/>
    <w:basedOn w:val="a0"/>
    <w:link w:val="a9"/>
    <w:uiPriority w:val="99"/>
    <w:semiHidden/>
    <w:locked/>
    <w:rsid w:val="00F226E7"/>
    <w:rPr>
      <w:kern w:val="2"/>
      <w:sz w:val="21"/>
      <w:szCs w:val="21"/>
    </w:rPr>
  </w:style>
  <w:style w:type="paragraph" w:styleId="aa">
    <w:name w:val="Balloon Text"/>
    <w:basedOn w:val="a"/>
    <w:link w:val="Char3"/>
    <w:uiPriority w:val="99"/>
    <w:semiHidden/>
    <w:rsid w:val="00536DB2"/>
    <w:rPr>
      <w:sz w:val="18"/>
      <w:szCs w:val="18"/>
    </w:rPr>
  </w:style>
  <w:style w:type="character" w:customStyle="1" w:styleId="Char3">
    <w:name w:val="批注框文本 Char"/>
    <w:basedOn w:val="a0"/>
    <w:link w:val="aa"/>
    <w:uiPriority w:val="99"/>
    <w:semiHidden/>
    <w:locked/>
    <w:rsid w:val="00F226E7"/>
    <w:rPr>
      <w:kern w:val="2"/>
      <w:sz w:val="18"/>
      <w:szCs w:val="18"/>
    </w:rPr>
  </w:style>
  <w:style w:type="character" w:styleId="ab">
    <w:name w:val="FollowedHyperlink"/>
    <w:basedOn w:val="a0"/>
    <w:uiPriority w:val="99"/>
    <w:rsid w:val="00536DB2"/>
    <w:rPr>
      <w:color w:val="800080"/>
      <w:u w:val="single"/>
    </w:rPr>
  </w:style>
  <w:style w:type="paragraph" w:styleId="ac">
    <w:name w:val="Date"/>
    <w:basedOn w:val="a"/>
    <w:next w:val="a"/>
    <w:link w:val="Char4"/>
    <w:uiPriority w:val="99"/>
    <w:rsid w:val="00536DB2"/>
    <w:rPr>
      <w:rFonts w:ascii="宋体" w:hAnsi="宋体" w:cs="宋体"/>
      <w:sz w:val="24"/>
      <w:szCs w:val="24"/>
    </w:rPr>
  </w:style>
  <w:style w:type="character" w:customStyle="1" w:styleId="Char4">
    <w:name w:val="日期 Char"/>
    <w:basedOn w:val="a0"/>
    <w:link w:val="ac"/>
    <w:uiPriority w:val="99"/>
    <w:locked/>
    <w:rsid w:val="00F226E7"/>
    <w:rPr>
      <w:rFonts w:ascii="宋体" w:eastAsia="宋体" w:cs="宋体"/>
      <w:kern w:val="2"/>
      <w:sz w:val="24"/>
      <w:szCs w:val="24"/>
    </w:rPr>
  </w:style>
  <w:style w:type="paragraph" w:styleId="ad">
    <w:name w:val="Plain Text"/>
    <w:basedOn w:val="a"/>
    <w:link w:val="Char5"/>
    <w:uiPriority w:val="99"/>
    <w:rsid w:val="00536DB2"/>
    <w:rPr>
      <w:rFonts w:ascii="宋体" w:hAnsi="Courier New" w:cs="宋体"/>
    </w:rPr>
  </w:style>
  <w:style w:type="character" w:customStyle="1" w:styleId="Char5">
    <w:name w:val="纯文本 Char"/>
    <w:basedOn w:val="a0"/>
    <w:link w:val="ad"/>
    <w:uiPriority w:val="99"/>
    <w:semiHidden/>
    <w:rsid w:val="00C35405"/>
    <w:rPr>
      <w:rFonts w:ascii="宋体" w:hAnsi="Courier New" w:cs="Courier New"/>
      <w:szCs w:val="21"/>
    </w:rPr>
  </w:style>
  <w:style w:type="paragraph" w:styleId="ae">
    <w:name w:val="Document Map"/>
    <w:basedOn w:val="a"/>
    <w:link w:val="Char6"/>
    <w:uiPriority w:val="99"/>
    <w:semiHidden/>
    <w:rsid w:val="00525013"/>
    <w:pPr>
      <w:shd w:val="clear" w:color="auto" w:fill="000080"/>
    </w:pPr>
  </w:style>
  <w:style w:type="character" w:customStyle="1" w:styleId="Char6">
    <w:name w:val="文档结构图 Char"/>
    <w:basedOn w:val="a0"/>
    <w:link w:val="ae"/>
    <w:uiPriority w:val="99"/>
    <w:locked/>
    <w:rsid w:val="00F226E7"/>
    <w:rPr>
      <w:kern w:val="2"/>
      <w:sz w:val="21"/>
      <w:szCs w:val="21"/>
      <w:shd w:val="clear" w:color="auto" w:fill="000080"/>
    </w:rPr>
  </w:style>
  <w:style w:type="character" w:customStyle="1" w:styleId="shorttext1">
    <w:name w:val="short_text1"/>
    <w:rsid w:val="006C4956"/>
    <w:rPr>
      <w:sz w:val="29"/>
      <w:szCs w:val="29"/>
    </w:rPr>
  </w:style>
  <w:style w:type="table" w:styleId="af">
    <w:name w:val="Table Grid"/>
    <w:basedOn w:val="a1"/>
    <w:uiPriority w:val="59"/>
    <w:rsid w:val="003C4D77"/>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ody Text First Indent"/>
    <w:basedOn w:val="a5"/>
    <w:link w:val="Char7"/>
    <w:uiPriority w:val="99"/>
    <w:rsid w:val="00A23462"/>
    <w:pPr>
      <w:spacing w:after="120"/>
      <w:ind w:firstLineChars="100" w:firstLine="420"/>
    </w:pPr>
    <w:rPr>
      <w:rFonts w:ascii="Calibri" w:hAnsi="Calibri" w:cs="Calibri"/>
      <w:sz w:val="21"/>
      <w:szCs w:val="21"/>
    </w:rPr>
  </w:style>
  <w:style w:type="character" w:customStyle="1" w:styleId="Char7">
    <w:name w:val="正文首行缩进 Char"/>
    <w:basedOn w:val="Char1"/>
    <w:link w:val="af0"/>
    <w:uiPriority w:val="99"/>
    <w:locked/>
    <w:rsid w:val="00A23462"/>
    <w:rPr>
      <w:rFonts w:ascii="Calibri" w:hAnsi="Calibri" w:cs="Calibri"/>
      <w:sz w:val="22"/>
      <w:szCs w:val="22"/>
    </w:rPr>
  </w:style>
  <w:style w:type="paragraph" w:styleId="TOC">
    <w:name w:val="TOC Heading"/>
    <w:basedOn w:val="1"/>
    <w:next w:val="a"/>
    <w:uiPriority w:val="99"/>
    <w:qFormat/>
    <w:rsid w:val="00A23462"/>
    <w:pPr>
      <w:keepLines/>
      <w:widowControl/>
      <w:spacing w:before="480" w:line="276" w:lineRule="auto"/>
      <w:jc w:val="left"/>
      <w:outlineLvl w:val="9"/>
    </w:pPr>
    <w:rPr>
      <w:rFonts w:ascii="Cambria" w:eastAsia="宋体" w:hAnsi="Cambria" w:cs="Cambria"/>
      <w:b/>
      <w:bCs/>
      <w:color w:val="365F91"/>
      <w:kern w:val="0"/>
      <w:sz w:val="28"/>
      <w:szCs w:val="28"/>
    </w:rPr>
  </w:style>
  <w:style w:type="paragraph" w:styleId="af1">
    <w:name w:val="Title"/>
    <w:aliases w:val="标题3"/>
    <w:basedOn w:val="a"/>
    <w:next w:val="a"/>
    <w:link w:val="Char8"/>
    <w:uiPriority w:val="99"/>
    <w:qFormat/>
    <w:rsid w:val="00A23462"/>
    <w:pPr>
      <w:spacing w:before="240" w:after="60"/>
      <w:jc w:val="center"/>
      <w:outlineLvl w:val="0"/>
    </w:pPr>
    <w:rPr>
      <w:rFonts w:ascii="Cambria" w:hAnsi="Cambria" w:cs="Cambria"/>
      <w:b/>
      <w:bCs/>
      <w:sz w:val="32"/>
      <w:szCs w:val="32"/>
    </w:rPr>
  </w:style>
  <w:style w:type="character" w:customStyle="1" w:styleId="Char8">
    <w:name w:val="标题 Char"/>
    <w:aliases w:val="标题3 Char"/>
    <w:basedOn w:val="a0"/>
    <w:link w:val="af1"/>
    <w:uiPriority w:val="99"/>
    <w:locked/>
    <w:rsid w:val="00A23462"/>
    <w:rPr>
      <w:rFonts w:ascii="Cambria" w:hAnsi="Cambria" w:cs="Cambria"/>
      <w:b/>
      <w:bCs/>
      <w:kern w:val="2"/>
      <w:sz w:val="32"/>
      <w:szCs w:val="32"/>
    </w:rPr>
  </w:style>
  <w:style w:type="paragraph" w:customStyle="1" w:styleId="3372873BB58A4DED866D2BE34882C06C">
    <w:name w:val="3372873BB58A4DED866D2BE34882C06C"/>
    <w:uiPriority w:val="99"/>
    <w:rsid w:val="00A50F10"/>
    <w:pPr>
      <w:spacing w:after="200" w:line="276" w:lineRule="auto"/>
    </w:pPr>
    <w:rPr>
      <w:rFonts w:ascii="Calibri" w:hAnsi="Calibri" w:cs="Calibri"/>
      <w:kern w:val="0"/>
      <w:sz w:val="22"/>
    </w:rPr>
  </w:style>
  <w:style w:type="character" w:customStyle="1" w:styleId="shorttext">
    <w:name w:val="short_text"/>
    <w:uiPriority w:val="99"/>
    <w:rsid w:val="009E3B55"/>
    <w:rPr>
      <w:rFonts w:ascii="宋体" w:eastAsia="宋体" w:hAnsi="宋体" w:cs="宋体"/>
      <w:color w:val="auto"/>
      <w:sz w:val="24"/>
      <w:szCs w:val="24"/>
    </w:rPr>
  </w:style>
  <w:style w:type="paragraph" w:styleId="af2">
    <w:name w:val="Body Text Indent"/>
    <w:basedOn w:val="a"/>
    <w:link w:val="Char9"/>
    <w:uiPriority w:val="99"/>
    <w:rsid w:val="00F226E7"/>
    <w:pPr>
      <w:widowControl/>
      <w:ind w:left="425"/>
      <w:jc w:val="left"/>
    </w:pPr>
    <w:rPr>
      <w:rFonts w:ascii="宋体" w:hAnsi="Calibri" w:cs="宋体"/>
      <w:sz w:val="24"/>
      <w:szCs w:val="24"/>
    </w:rPr>
  </w:style>
  <w:style w:type="character" w:customStyle="1" w:styleId="Char9">
    <w:name w:val="正文文本缩进 Char"/>
    <w:basedOn w:val="a0"/>
    <w:link w:val="af2"/>
    <w:uiPriority w:val="99"/>
    <w:locked/>
    <w:rsid w:val="00F226E7"/>
    <w:rPr>
      <w:rFonts w:ascii="宋体" w:hAnsi="Calibri" w:cs="宋体"/>
      <w:kern w:val="2"/>
      <w:sz w:val="24"/>
      <w:szCs w:val="24"/>
    </w:rPr>
  </w:style>
  <w:style w:type="paragraph" w:styleId="21">
    <w:name w:val="Body Text Indent 2"/>
    <w:basedOn w:val="a"/>
    <w:link w:val="2Char0"/>
    <w:uiPriority w:val="99"/>
    <w:rsid w:val="00F226E7"/>
    <w:pPr>
      <w:widowControl/>
      <w:ind w:firstLineChars="200" w:firstLine="480"/>
      <w:jc w:val="left"/>
    </w:pPr>
    <w:rPr>
      <w:rFonts w:ascii="宋体" w:hAnsi="Calibri" w:cs="宋体"/>
      <w:sz w:val="24"/>
      <w:szCs w:val="24"/>
    </w:rPr>
  </w:style>
  <w:style w:type="character" w:customStyle="1" w:styleId="2Char0">
    <w:name w:val="正文文本缩进 2 Char"/>
    <w:basedOn w:val="a0"/>
    <w:link w:val="21"/>
    <w:uiPriority w:val="99"/>
    <w:locked/>
    <w:rsid w:val="00F226E7"/>
    <w:rPr>
      <w:rFonts w:ascii="宋体" w:hAnsi="Calibri" w:cs="宋体"/>
      <w:kern w:val="2"/>
      <w:sz w:val="24"/>
      <w:szCs w:val="24"/>
    </w:rPr>
  </w:style>
  <w:style w:type="paragraph" w:styleId="af3">
    <w:name w:val="Normal Indent"/>
    <w:basedOn w:val="a"/>
    <w:uiPriority w:val="99"/>
    <w:rsid w:val="00F226E7"/>
    <w:pPr>
      <w:widowControl/>
      <w:spacing w:line="360" w:lineRule="auto"/>
      <w:ind w:firstLineChars="200" w:firstLine="200"/>
      <w:jc w:val="left"/>
    </w:pPr>
    <w:rPr>
      <w:rFonts w:ascii="Calibri" w:hAnsi="Calibri" w:cs="Calibri"/>
      <w:kern w:val="0"/>
      <w:sz w:val="24"/>
      <w:szCs w:val="24"/>
      <w:lang w:eastAsia="en-US"/>
    </w:rPr>
  </w:style>
  <w:style w:type="paragraph" w:customStyle="1" w:styleId="Default">
    <w:name w:val="Default"/>
    <w:uiPriority w:val="99"/>
    <w:rsid w:val="00F226E7"/>
    <w:pPr>
      <w:widowControl w:val="0"/>
      <w:autoSpaceDE w:val="0"/>
      <w:autoSpaceDN w:val="0"/>
      <w:adjustRightInd w:val="0"/>
      <w:spacing w:after="200" w:line="276" w:lineRule="auto"/>
    </w:pPr>
    <w:rPr>
      <w:rFonts w:ascii="宋体" w:hAnsi="Calibri" w:cs="宋体"/>
      <w:color w:val="000000"/>
      <w:kern w:val="0"/>
      <w:sz w:val="24"/>
      <w:szCs w:val="24"/>
    </w:rPr>
  </w:style>
  <w:style w:type="paragraph" w:styleId="af4">
    <w:name w:val="Subtitle"/>
    <w:aliases w:val="标题2"/>
    <w:basedOn w:val="a"/>
    <w:next w:val="a"/>
    <w:link w:val="Chara"/>
    <w:uiPriority w:val="99"/>
    <w:qFormat/>
    <w:rsid w:val="00F226E7"/>
    <w:pPr>
      <w:widowControl/>
      <w:spacing w:after="60"/>
      <w:jc w:val="center"/>
      <w:outlineLvl w:val="1"/>
    </w:pPr>
    <w:rPr>
      <w:rFonts w:ascii="Cambria" w:hAnsi="Cambria" w:cs="Cambria"/>
      <w:kern w:val="0"/>
      <w:sz w:val="24"/>
      <w:szCs w:val="24"/>
      <w:lang w:eastAsia="en-US"/>
    </w:rPr>
  </w:style>
  <w:style w:type="character" w:customStyle="1" w:styleId="Chara">
    <w:name w:val="副标题 Char"/>
    <w:aliases w:val="标题2 Char"/>
    <w:basedOn w:val="a0"/>
    <w:link w:val="af4"/>
    <w:uiPriority w:val="99"/>
    <w:locked/>
    <w:rsid w:val="00F226E7"/>
    <w:rPr>
      <w:rFonts w:ascii="Cambria" w:hAnsi="Cambria" w:cs="Cambria"/>
      <w:sz w:val="24"/>
      <w:szCs w:val="24"/>
      <w:lang w:eastAsia="en-US"/>
    </w:rPr>
  </w:style>
  <w:style w:type="paragraph" w:customStyle="1" w:styleId="11">
    <w:name w:val="列出段落1"/>
    <w:basedOn w:val="a"/>
    <w:next w:val="22"/>
    <w:uiPriority w:val="99"/>
    <w:rsid w:val="00F226E7"/>
    <w:pPr>
      <w:widowControl/>
      <w:spacing w:before="240" w:after="240"/>
      <w:ind w:firstLineChars="200" w:firstLine="420"/>
      <w:jc w:val="left"/>
    </w:pPr>
    <w:rPr>
      <w:rFonts w:ascii="Calibri" w:hAnsi="Calibri" w:cs="Calibri"/>
      <w:kern w:val="0"/>
      <w:sz w:val="24"/>
      <w:szCs w:val="24"/>
      <w:lang w:eastAsia="en-US"/>
    </w:rPr>
  </w:style>
  <w:style w:type="paragraph" w:customStyle="1" w:styleId="TOC1">
    <w:name w:val="TOC 标题1"/>
    <w:basedOn w:val="1"/>
    <w:next w:val="a"/>
    <w:uiPriority w:val="99"/>
    <w:rsid w:val="00F226E7"/>
    <w:pPr>
      <w:keepLines/>
      <w:widowControl/>
      <w:spacing w:before="480" w:after="60" w:line="276" w:lineRule="auto"/>
      <w:jc w:val="left"/>
      <w:outlineLvl w:val="9"/>
    </w:pPr>
    <w:rPr>
      <w:rFonts w:ascii="Cambria" w:eastAsia="宋体" w:hAnsi="Cambria" w:cs="Cambria"/>
      <w:color w:val="365F91"/>
      <w:kern w:val="0"/>
      <w:sz w:val="32"/>
      <w:szCs w:val="32"/>
      <w:lang w:eastAsia="en-US"/>
    </w:rPr>
  </w:style>
  <w:style w:type="character" w:customStyle="1" w:styleId="12">
    <w:name w:val="不明显强调1"/>
    <w:uiPriority w:val="99"/>
    <w:rsid w:val="00F226E7"/>
    <w:rPr>
      <w:i/>
      <w:iCs/>
      <w:color w:val="808080"/>
    </w:rPr>
  </w:style>
  <w:style w:type="paragraph" w:customStyle="1" w:styleId="13">
    <w:name w:val="修订1"/>
    <w:hidden/>
    <w:uiPriority w:val="99"/>
    <w:semiHidden/>
    <w:rsid w:val="00F226E7"/>
    <w:pPr>
      <w:spacing w:after="200" w:line="276" w:lineRule="auto"/>
    </w:pPr>
    <w:rPr>
      <w:rFonts w:ascii="Calibri" w:hAnsi="Calibri" w:cs="Calibri"/>
      <w:sz w:val="24"/>
      <w:szCs w:val="24"/>
    </w:rPr>
  </w:style>
  <w:style w:type="character" w:customStyle="1" w:styleId="14">
    <w:name w:val="书籍标题1"/>
    <w:uiPriority w:val="99"/>
    <w:rsid w:val="00F226E7"/>
    <w:rPr>
      <w:b/>
      <w:bCs/>
      <w:smallCaps/>
      <w:spacing w:val="5"/>
    </w:rPr>
  </w:style>
  <w:style w:type="paragraph" w:styleId="22">
    <w:name w:val="List Bullet 2"/>
    <w:basedOn w:val="a"/>
    <w:uiPriority w:val="99"/>
    <w:rsid w:val="00F226E7"/>
    <w:pPr>
      <w:widowControl/>
      <w:tabs>
        <w:tab w:val="num" w:pos="285"/>
        <w:tab w:val="num" w:pos="780"/>
      </w:tabs>
      <w:spacing w:line="360" w:lineRule="auto"/>
      <w:ind w:leftChars="200" w:left="780" w:hangingChars="200" w:hanging="360"/>
      <w:jc w:val="left"/>
    </w:pPr>
    <w:rPr>
      <w:rFonts w:ascii="Calibri" w:hAnsi="Calibri" w:cs="Calibri"/>
      <w:kern w:val="0"/>
      <w:sz w:val="24"/>
      <w:szCs w:val="24"/>
      <w:lang w:eastAsia="en-US"/>
    </w:rPr>
  </w:style>
  <w:style w:type="paragraph" w:customStyle="1" w:styleId="af5">
    <w:name w:val="标题（封页）"/>
    <w:basedOn w:val="a"/>
    <w:uiPriority w:val="99"/>
    <w:rsid w:val="00F226E7"/>
    <w:pPr>
      <w:widowControl/>
      <w:spacing w:line="360" w:lineRule="auto"/>
      <w:ind w:firstLineChars="200" w:firstLine="723"/>
      <w:jc w:val="center"/>
    </w:pPr>
    <w:rPr>
      <w:rFonts w:ascii="宋体" w:hAnsi="宋体" w:cs="宋体"/>
      <w:b/>
      <w:bCs/>
      <w:color w:val="000000"/>
      <w:kern w:val="0"/>
      <w:sz w:val="36"/>
      <w:szCs w:val="36"/>
      <w:lang w:eastAsia="en-US"/>
    </w:rPr>
  </w:style>
  <w:style w:type="paragraph" w:customStyle="1" w:styleId="af6">
    <w:name w:val="副标题（封页）"/>
    <w:basedOn w:val="a"/>
    <w:uiPriority w:val="99"/>
    <w:rsid w:val="00F226E7"/>
    <w:pPr>
      <w:widowControl/>
      <w:spacing w:line="360" w:lineRule="auto"/>
      <w:ind w:firstLineChars="200" w:firstLine="562"/>
      <w:jc w:val="center"/>
    </w:pPr>
    <w:rPr>
      <w:rFonts w:ascii="宋体" w:hAnsi="宋体" w:cs="宋体"/>
      <w:b/>
      <w:bCs/>
      <w:color w:val="000000"/>
      <w:kern w:val="0"/>
      <w:sz w:val="28"/>
      <w:szCs w:val="28"/>
      <w:lang w:eastAsia="en-US"/>
    </w:rPr>
  </w:style>
  <w:style w:type="paragraph" w:styleId="af7">
    <w:name w:val="annotation subject"/>
    <w:basedOn w:val="a9"/>
    <w:next w:val="a9"/>
    <w:link w:val="Charb"/>
    <w:uiPriority w:val="99"/>
    <w:semiHidden/>
    <w:rsid w:val="00F226E7"/>
    <w:pPr>
      <w:widowControl/>
    </w:pPr>
    <w:rPr>
      <w:rFonts w:ascii="Calibri" w:hAnsi="Calibri" w:cs="Calibri"/>
      <w:b/>
      <w:bCs/>
      <w:sz w:val="24"/>
      <w:szCs w:val="24"/>
      <w:lang w:eastAsia="en-US"/>
    </w:rPr>
  </w:style>
  <w:style w:type="character" w:customStyle="1" w:styleId="Charb">
    <w:name w:val="批注主题 Char"/>
    <w:basedOn w:val="Char2"/>
    <w:link w:val="af7"/>
    <w:uiPriority w:val="99"/>
    <w:locked/>
    <w:rsid w:val="00F226E7"/>
    <w:rPr>
      <w:rFonts w:ascii="Calibri" w:hAnsi="Calibri" w:cs="Calibri"/>
      <w:b/>
      <w:bCs/>
      <w:sz w:val="24"/>
      <w:szCs w:val="24"/>
      <w:lang w:eastAsia="en-US"/>
    </w:rPr>
  </w:style>
  <w:style w:type="paragraph" w:styleId="af8">
    <w:name w:val="table of figures"/>
    <w:basedOn w:val="a"/>
    <w:next w:val="a"/>
    <w:uiPriority w:val="99"/>
    <w:semiHidden/>
    <w:rsid w:val="00F226E7"/>
    <w:pPr>
      <w:widowControl/>
      <w:ind w:left="480" w:hanging="480"/>
      <w:jc w:val="left"/>
    </w:pPr>
    <w:rPr>
      <w:rFonts w:ascii="Calibri" w:hAnsi="Calibri" w:cs="Calibri"/>
      <w:smallCaps/>
      <w:kern w:val="0"/>
      <w:sz w:val="20"/>
      <w:szCs w:val="20"/>
      <w:lang w:eastAsia="en-US"/>
    </w:rPr>
  </w:style>
  <w:style w:type="character" w:styleId="af9">
    <w:name w:val="Strong"/>
    <w:basedOn w:val="a0"/>
    <w:uiPriority w:val="99"/>
    <w:qFormat/>
    <w:rsid w:val="00F226E7"/>
    <w:rPr>
      <w:b/>
      <w:bCs/>
    </w:rPr>
  </w:style>
  <w:style w:type="character" w:styleId="afa">
    <w:name w:val="Emphasis"/>
    <w:basedOn w:val="a0"/>
    <w:uiPriority w:val="99"/>
    <w:qFormat/>
    <w:rsid w:val="00F226E7"/>
    <w:rPr>
      <w:rFonts w:ascii="Calibri" w:hAnsi="Calibri" w:cs="Calibri"/>
      <w:b/>
      <w:bCs/>
      <w:i/>
      <w:iCs/>
    </w:rPr>
  </w:style>
  <w:style w:type="paragraph" w:styleId="afb">
    <w:name w:val="No Spacing"/>
    <w:basedOn w:val="a"/>
    <w:uiPriority w:val="99"/>
    <w:qFormat/>
    <w:rsid w:val="00F226E7"/>
    <w:pPr>
      <w:widowControl/>
      <w:jc w:val="left"/>
    </w:pPr>
    <w:rPr>
      <w:rFonts w:ascii="Calibri" w:hAnsi="Calibri" w:cs="Calibri"/>
      <w:kern w:val="0"/>
      <w:sz w:val="24"/>
      <w:szCs w:val="24"/>
      <w:lang w:eastAsia="en-US"/>
    </w:rPr>
  </w:style>
  <w:style w:type="paragraph" w:styleId="afc">
    <w:name w:val="List Paragraph"/>
    <w:basedOn w:val="a"/>
    <w:uiPriority w:val="34"/>
    <w:qFormat/>
    <w:rsid w:val="00F226E7"/>
    <w:pPr>
      <w:widowControl/>
      <w:ind w:left="720"/>
      <w:jc w:val="left"/>
    </w:pPr>
    <w:rPr>
      <w:rFonts w:ascii="Calibri" w:hAnsi="Calibri" w:cs="Calibri"/>
      <w:kern w:val="0"/>
      <w:sz w:val="24"/>
      <w:szCs w:val="24"/>
      <w:lang w:eastAsia="en-US"/>
    </w:rPr>
  </w:style>
  <w:style w:type="paragraph" w:styleId="afd">
    <w:name w:val="Quote"/>
    <w:basedOn w:val="a"/>
    <w:next w:val="a"/>
    <w:link w:val="Charc"/>
    <w:uiPriority w:val="99"/>
    <w:qFormat/>
    <w:rsid w:val="00F226E7"/>
    <w:pPr>
      <w:widowControl/>
      <w:jc w:val="left"/>
    </w:pPr>
    <w:rPr>
      <w:rFonts w:ascii="Calibri" w:hAnsi="Calibri" w:cs="Calibri"/>
      <w:i/>
      <w:iCs/>
      <w:kern w:val="0"/>
      <w:sz w:val="24"/>
      <w:szCs w:val="24"/>
      <w:lang w:eastAsia="en-US"/>
    </w:rPr>
  </w:style>
  <w:style w:type="character" w:customStyle="1" w:styleId="Charc">
    <w:name w:val="引用 Char"/>
    <w:basedOn w:val="a0"/>
    <w:link w:val="afd"/>
    <w:uiPriority w:val="99"/>
    <w:locked/>
    <w:rsid w:val="00F226E7"/>
    <w:rPr>
      <w:rFonts w:ascii="Calibri" w:hAnsi="Calibri" w:cs="Calibri"/>
      <w:i/>
      <w:iCs/>
      <w:sz w:val="24"/>
      <w:szCs w:val="24"/>
      <w:lang w:eastAsia="en-US"/>
    </w:rPr>
  </w:style>
  <w:style w:type="paragraph" w:styleId="afe">
    <w:name w:val="Intense Quote"/>
    <w:basedOn w:val="a"/>
    <w:next w:val="a"/>
    <w:link w:val="Chard"/>
    <w:uiPriority w:val="99"/>
    <w:qFormat/>
    <w:rsid w:val="00F226E7"/>
    <w:pPr>
      <w:widowControl/>
      <w:ind w:left="720" w:right="720"/>
      <w:jc w:val="left"/>
    </w:pPr>
    <w:rPr>
      <w:rFonts w:ascii="Calibri" w:hAnsi="Calibri" w:cs="Calibri"/>
      <w:b/>
      <w:bCs/>
      <w:i/>
      <w:iCs/>
      <w:kern w:val="0"/>
      <w:sz w:val="24"/>
      <w:szCs w:val="24"/>
      <w:lang w:eastAsia="en-US"/>
    </w:rPr>
  </w:style>
  <w:style w:type="character" w:customStyle="1" w:styleId="Chard">
    <w:name w:val="明显引用 Char"/>
    <w:basedOn w:val="a0"/>
    <w:link w:val="afe"/>
    <w:uiPriority w:val="99"/>
    <w:locked/>
    <w:rsid w:val="00F226E7"/>
    <w:rPr>
      <w:rFonts w:ascii="Calibri" w:hAnsi="Calibri" w:cs="Calibri"/>
      <w:b/>
      <w:bCs/>
      <w:i/>
      <w:iCs/>
      <w:sz w:val="24"/>
      <w:szCs w:val="24"/>
      <w:lang w:eastAsia="en-US"/>
    </w:rPr>
  </w:style>
  <w:style w:type="character" w:styleId="aff">
    <w:name w:val="Subtle Emphasis"/>
    <w:basedOn w:val="a0"/>
    <w:uiPriority w:val="99"/>
    <w:qFormat/>
    <w:rsid w:val="00F226E7"/>
    <w:rPr>
      <w:i/>
      <w:iCs/>
      <w:color w:val="auto"/>
    </w:rPr>
  </w:style>
  <w:style w:type="character" w:styleId="aff0">
    <w:name w:val="Intense Emphasis"/>
    <w:basedOn w:val="a0"/>
    <w:uiPriority w:val="99"/>
    <w:qFormat/>
    <w:rsid w:val="00F226E7"/>
    <w:rPr>
      <w:b/>
      <w:bCs/>
      <w:i/>
      <w:iCs/>
      <w:sz w:val="24"/>
      <w:szCs w:val="24"/>
      <w:u w:val="single"/>
    </w:rPr>
  </w:style>
  <w:style w:type="character" w:styleId="aff1">
    <w:name w:val="Subtle Reference"/>
    <w:basedOn w:val="a0"/>
    <w:uiPriority w:val="99"/>
    <w:qFormat/>
    <w:rsid w:val="00F226E7"/>
    <w:rPr>
      <w:sz w:val="24"/>
      <w:szCs w:val="24"/>
      <w:u w:val="single"/>
    </w:rPr>
  </w:style>
  <w:style w:type="character" w:styleId="aff2">
    <w:name w:val="Intense Reference"/>
    <w:basedOn w:val="a0"/>
    <w:uiPriority w:val="99"/>
    <w:qFormat/>
    <w:rsid w:val="00F226E7"/>
    <w:rPr>
      <w:b/>
      <w:bCs/>
      <w:sz w:val="24"/>
      <w:szCs w:val="24"/>
      <w:u w:val="single"/>
    </w:rPr>
  </w:style>
  <w:style w:type="character" w:styleId="aff3">
    <w:name w:val="Book Title"/>
    <w:basedOn w:val="a0"/>
    <w:uiPriority w:val="99"/>
    <w:qFormat/>
    <w:rsid w:val="00F226E7"/>
    <w:rPr>
      <w:rFonts w:ascii="Cambria" w:eastAsia="宋体" w:hAnsi="Cambria" w:cs="Cambria"/>
      <w:b/>
      <w:bCs/>
      <w:i/>
      <w:iCs/>
      <w:sz w:val="24"/>
      <w:szCs w:val="24"/>
    </w:rPr>
  </w:style>
  <w:style w:type="character" w:styleId="aff4">
    <w:name w:val="Placeholder Text"/>
    <w:basedOn w:val="a0"/>
    <w:uiPriority w:val="99"/>
    <w:semiHidden/>
    <w:rsid w:val="00927AB8"/>
    <w:rPr>
      <w:color w:val="808080"/>
    </w:rPr>
  </w:style>
  <w:style w:type="paragraph" w:styleId="aff5">
    <w:name w:val="Normal (Web)"/>
    <w:basedOn w:val="a"/>
    <w:uiPriority w:val="99"/>
    <w:rsid w:val="00AF3C2A"/>
    <w:pPr>
      <w:widowControl/>
      <w:spacing w:before="100" w:beforeAutospacing="1" w:after="100" w:afterAutospacing="1"/>
      <w:jc w:val="left"/>
    </w:pPr>
    <w:rPr>
      <w:rFonts w:ascii="宋体" w:hAnsi="宋体" w:cs="宋体"/>
      <w:kern w:val="0"/>
      <w:sz w:val="24"/>
      <w:szCs w:val="24"/>
    </w:rPr>
  </w:style>
  <w:style w:type="numbering" w:styleId="111111">
    <w:name w:val="Outline List 2"/>
    <w:basedOn w:val="a2"/>
    <w:uiPriority w:val="99"/>
    <w:semiHidden/>
    <w:unhideWhenUsed/>
    <w:rsid w:val="00C35405"/>
    <w:pPr>
      <w:numPr>
        <w:numId w:val="5"/>
      </w:numPr>
    </w:pPr>
  </w:style>
</w:styles>
</file>

<file path=word/webSettings.xml><?xml version="1.0" encoding="utf-8"?>
<w:webSettings xmlns:r="http://schemas.openxmlformats.org/officeDocument/2006/relationships" xmlns:w="http://schemas.openxmlformats.org/wordprocessingml/2006/main">
  <w:divs>
    <w:div w:id="155456678">
      <w:marLeft w:val="0"/>
      <w:marRight w:val="0"/>
      <w:marTop w:val="0"/>
      <w:marBottom w:val="0"/>
      <w:divBdr>
        <w:top w:val="none" w:sz="0" w:space="0" w:color="auto"/>
        <w:left w:val="none" w:sz="0" w:space="0" w:color="auto"/>
        <w:bottom w:val="none" w:sz="0" w:space="0" w:color="auto"/>
        <w:right w:val="none" w:sz="0" w:space="0" w:color="auto"/>
      </w:divBdr>
    </w:div>
    <w:div w:id="155456679">
      <w:marLeft w:val="0"/>
      <w:marRight w:val="0"/>
      <w:marTop w:val="0"/>
      <w:marBottom w:val="0"/>
      <w:divBdr>
        <w:top w:val="none" w:sz="0" w:space="0" w:color="auto"/>
        <w:left w:val="none" w:sz="0" w:space="0" w:color="auto"/>
        <w:bottom w:val="none" w:sz="0" w:space="0" w:color="auto"/>
        <w:right w:val="none" w:sz="0" w:space="0" w:color="auto"/>
      </w:divBdr>
    </w:div>
    <w:div w:id="155456680">
      <w:marLeft w:val="0"/>
      <w:marRight w:val="0"/>
      <w:marTop w:val="0"/>
      <w:marBottom w:val="0"/>
      <w:divBdr>
        <w:top w:val="none" w:sz="0" w:space="0" w:color="auto"/>
        <w:left w:val="none" w:sz="0" w:space="0" w:color="auto"/>
        <w:bottom w:val="none" w:sz="0" w:space="0" w:color="auto"/>
        <w:right w:val="none" w:sz="0" w:space="0" w:color="auto"/>
      </w:divBdr>
    </w:div>
    <w:div w:id="155456681">
      <w:marLeft w:val="0"/>
      <w:marRight w:val="0"/>
      <w:marTop w:val="0"/>
      <w:marBottom w:val="0"/>
      <w:divBdr>
        <w:top w:val="none" w:sz="0" w:space="0" w:color="auto"/>
        <w:left w:val="none" w:sz="0" w:space="0" w:color="auto"/>
        <w:bottom w:val="none" w:sz="0" w:space="0" w:color="auto"/>
        <w:right w:val="none" w:sz="0" w:space="0" w:color="auto"/>
      </w:divBdr>
    </w:div>
    <w:div w:id="155456682">
      <w:marLeft w:val="0"/>
      <w:marRight w:val="0"/>
      <w:marTop w:val="0"/>
      <w:marBottom w:val="0"/>
      <w:divBdr>
        <w:top w:val="none" w:sz="0" w:space="0" w:color="auto"/>
        <w:left w:val="none" w:sz="0" w:space="0" w:color="auto"/>
        <w:bottom w:val="none" w:sz="0" w:space="0" w:color="auto"/>
        <w:right w:val="none" w:sz="0" w:space="0" w:color="auto"/>
      </w:divBdr>
    </w:div>
    <w:div w:id="155456683">
      <w:marLeft w:val="0"/>
      <w:marRight w:val="0"/>
      <w:marTop w:val="0"/>
      <w:marBottom w:val="0"/>
      <w:divBdr>
        <w:top w:val="none" w:sz="0" w:space="0" w:color="auto"/>
        <w:left w:val="none" w:sz="0" w:space="0" w:color="auto"/>
        <w:bottom w:val="none" w:sz="0" w:space="0" w:color="auto"/>
        <w:right w:val="none" w:sz="0" w:space="0" w:color="auto"/>
      </w:divBdr>
    </w:div>
    <w:div w:id="155456684">
      <w:marLeft w:val="0"/>
      <w:marRight w:val="0"/>
      <w:marTop w:val="0"/>
      <w:marBottom w:val="0"/>
      <w:divBdr>
        <w:top w:val="none" w:sz="0" w:space="0" w:color="auto"/>
        <w:left w:val="none" w:sz="0" w:space="0" w:color="auto"/>
        <w:bottom w:val="none" w:sz="0" w:space="0" w:color="auto"/>
        <w:right w:val="none" w:sz="0" w:space="0" w:color="auto"/>
      </w:divBdr>
    </w:div>
    <w:div w:id="155456685">
      <w:marLeft w:val="0"/>
      <w:marRight w:val="0"/>
      <w:marTop w:val="0"/>
      <w:marBottom w:val="0"/>
      <w:divBdr>
        <w:top w:val="none" w:sz="0" w:space="0" w:color="auto"/>
        <w:left w:val="none" w:sz="0" w:space="0" w:color="auto"/>
        <w:bottom w:val="none" w:sz="0" w:space="0" w:color="auto"/>
        <w:right w:val="none" w:sz="0" w:space="0" w:color="auto"/>
      </w:divBdr>
    </w:div>
    <w:div w:id="1554566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7.wmf"/><Relationship Id="rId32"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header" Target="header2.xml"/><Relationship Id="rId19" Type="http://schemas.openxmlformats.org/officeDocument/2006/relationships/oleObject" Target="embeddings/oleObject4.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6897FB-AA18-41A8-9133-D6B1BADD4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18</Pages>
  <Words>1392</Words>
  <Characters>7940</Characters>
  <Application>Microsoft Office Word</Application>
  <DocSecurity>0</DocSecurity>
  <Lines>66</Lines>
  <Paragraphs>18</Paragraphs>
  <ScaleCrop>false</ScaleCrop>
  <Company>SIMT</Company>
  <LinksUpToDate>false</LinksUpToDate>
  <CharactersWithSpaces>9314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hual</dc:creator>
  <cp:lastModifiedBy>王灿</cp:lastModifiedBy>
  <cp:revision>76</cp:revision>
  <cp:lastPrinted>2016-11-07T01:24:00Z</cp:lastPrinted>
  <dcterms:created xsi:type="dcterms:W3CDTF">2021-07-02T02:24:00Z</dcterms:created>
  <dcterms:modified xsi:type="dcterms:W3CDTF">2022-09-27T06:09:00Z</dcterms:modified>
</cp:coreProperties>
</file>